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5581F" w14:textId="1379D70E" w:rsidR="00DC4185" w:rsidRPr="00214FB6" w:rsidRDefault="00214FB6" w:rsidP="00214FB6">
      <w:pPr>
        <w:pStyle w:val="17TableCaptionSingleLine"/>
        <w:rPr>
          <w:rFonts w:eastAsiaTheme="minorEastAsia" w:hint="eastAsia"/>
          <w:snapToGrid w:val="0"/>
        </w:rPr>
      </w:pPr>
      <w:r w:rsidRPr="00214FB6">
        <w:rPr>
          <w:rFonts w:eastAsiaTheme="minorEastAsia"/>
          <w:b/>
          <w:bCs/>
          <w:snapToGrid w:val="0"/>
          <w:color w:val="0000FF" w:themeColor="accent1"/>
        </w:rPr>
        <w:t>T</w:t>
      </w:r>
      <w:r w:rsidRPr="00214FB6">
        <w:rPr>
          <w:rFonts w:eastAsiaTheme="minorEastAsia" w:hint="eastAsia"/>
          <w:b/>
          <w:bCs/>
          <w:snapToGrid w:val="0"/>
          <w:color w:val="0000FF" w:themeColor="accent1"/>
        </w:rPr>
        <w:t>able 1</w:t>
      </w:r>
      <w:r w:rsidRPr="00214FB6">
        <w:rPr>
          <w:rFonts w:eastAsiaTheme="minorEastAsia" w:hint="eastAsia"/>
          <w:b/>
          <w:bCs/>
          <w:snapToGrid w:val="0"/>
        </w:rPr>
        <w:t xml:space="preserve">. </w:t>
      </w:r>
      <w:r w:rsidR="00A5632C" w:rsidRPr="00020CEE">
        <w:rPr>
          <w:snapToGrid w:val="0"/>
        </w:rPr>
        <w:t>Type</w:t>
      </w:r>
      <w:r w:rsidR="0088572A" w:rsidRPr="00020CEE">
        <w:rPr>
          <w:snapToGrid w:val="0"/>
        </w:rPr>
        <w:t xml:space="preserve"> </w:t>
      </w:r>
      <w:r w:rsidR="00A5632C"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="00A5632C" w:rsidRPr="00020CEE">
        <w:rPr>
          <w:snapToGrid w:val="0"/>
        </w:rPr>
        <w:t>Product</w:t>
      </w:r>
      <w:r>
        <w:rPr>
          <w:rFonts w:eastAsiaTheme="minorEastAsia" w:hint="eastAsia"/>
          <w:snapToGrid w:val="0"/>
        </w:rPr>
        <w:t>.</w:t>
      </w:r>
    </w:p>
    <w:tbl>
      <w:tblPr>
        <w:tblW w:w="4900" w:type="pct"/>
        <w:jc w:val="center"/>
        <w:tblBorders>
          <w:bottom w:val="single" w:sz="8" w:space="0" w:color="92CDDC" w:themeColor="accent4"/>
        </w:tblBorders>
        <w:tblLayout w:type="fixed"/>
        <w:tblLook w:val="04A0" w:firstRow="1" w:lastRow="0" w:firstColumn="1" w:lastColumn="0" w:noHBand="0" w:noVBand="1"/>
      </w:tblPr>
      <w:tblGrid>
        <w:gridCol w:w="1074"/>
        <w:gridCol w:w="816"/>
        <w:gridCol w:w="1468"/>
        <w:gridCol w:w="3216"/>
        <w:gridCol w:w="3641"/>
      </w:tblGrid>
      <w:tr w:rsidR="007B02B3" w:rsidRPr="00020CEE" w14:paraId="6A4874B5" w14:textId="77777777" w:rsidTr="00A5632C">
        <w:trPr>
          <w:trHeight w:val="20"/>
          <w:tblHeader/>
          <w:jc w:val="center"/>
        </w:trPr>
        <w:tc>
          <w:tcPr>
            <w:tcW w:w="1523" w:type="dxa"/>
            <w:shd w:val="clear" w:color="auto" w:fill="DAEEF3" w:themeFill="accent3"/>
            <w:vAlign w:val="center"/>
          </w:tcPr>
          <w:p w14:paraId="5F82979E" w14:textId="77777777" w:rsidR="00DC4185" w:rsidRPr="00020CEE" w:rsidRDefault="00DC4185" w:rsidP="006409EF">
            <w:pPr>
              <w:pStyle w:val="19TableHead"/>
              <w:rPr>
                <w:snapToGrid w:val="0"/>
              </w:rPr>
            </w:pPr>
            <w:r w:rsidRPr="00020CEE">
              <w:rPr>
                <w:snapToGrid w:val="0"/>
              </w:rPr>
              <w:t>Product</w:t>
            </w:r>
          </w:p>
        </w:tc>
        <w:tc>
          <w:tcPr>
            <w:tcW w:w="1126" w:type="dxa"/>
            <w:shd w:val="clear" w:color="auto" w:fill="DAEEF3" w:themeFill="accent3"/>
            <w:vAlign w:val="center"/>
          </w:tcPr>
          <w:p w14:paraId="2FFF7A11" w14:textId="77777777" w:rsidR="00DC4185" w:rsidRPr="00020CEE" w:rsidRDefault="00DC4185" w:rsidP="006409EF">
            <w:pPr>
              <w:pStyle w:val="19TableHead"/>
              <w:rPr>
                <w:snapToGrid w:val="0"/>
              </w:rPr>
            </w:pPr>
            <w:r w:rsidRPr="00020CEE">
              <w:rPr>
                <w:snapToGrid w:val="0"/>
              </w:rPr>
              <w:t>Study</w:t>
            </w:r>
          </w:p>
        </w:tc>
        <w:tc>
          <w:tcPr>
            <w:tcW w:w="2126" w:type="dxa"/>
            <w:shd w:val="clear" w:color="auto" w:fill="DAEEF3" w:themeFill="accent3"/>
            <w:vAlign w:val="center"/>
          </w:tcPr>
          <w:p w14:paraId="76FAA6B4" w14:textId="77777777" w:rsidR="00DC4185" w:rsidRPr="00020CEE" w:rsidRDefault="00DC4185" w:rsidP="006409EF">
            <w:pPr>
              <w:pStyle w:val="19TableHead"/>
              <w:rPr>
                <w:snapToGrid w:val="0"/>
              </w:rPr>
            </w:pPr>
            <w:r w:rsidRPr="00020CEE">
              <w:rPr>
                <w:snapToGrid w:val="0"/>
              </w:rPr>
              <w:t>Participants</w:t>
            </w:r>
          </w:p>
        </w:tc>
        <w:tc>
          <w:tcPr>
            <w:tcW w:w="4809" w:type="dxa"/>
            <w:shd w:val="clear" w:color="auto" w:fill="DAEEF3" w:themeFill="accent3"/>
            <w:vAlign w:val="center"/>
          </w:tcPr>
          <w:p w14:paraId="08DA4101" w14:textId="77777777" w:rsidR="00DC4185" w:rsidRPr="00020CEE" w:rsidRDefault="00DC4185" w:rsidP="006409EF">
            <w:pPr>
              <w:pStyle w:val="19TableHead"/>
              <w:rPr>
                <w:snapToGrid w:val="0"/>
              </w:rPr>
            </w:pPr>
            <w:r w:rsidRPr="00020CEE">
              <w:rPr>
                <w:snapToGrid w:val="0"/>
              </w:rPr>
              <w:t>Study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design</w:t>
            </w:r>
            <w:r w:rsidR="0088572A" w:rsidRPr="00020CEE">
              <w:rPr>
                <w:rFonts w:eastAsiaTheme="minorEastAsia" w:hint="eastAsia"/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Intervention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Control</w:t>
            </w:r>
          </w:p>
        </w:tc>
        <w:tc>
          <w:tcPr>
            <w:tcW w:w="5462" w:type="dxa"/>
            <w:shd w:val="clear" w:color="auto" w:fill="DAEEF3" w:themeFill="accent3"/>
            <w:vAlign w:val="center"/>
          </w:tcPr>
          <w:p w14:paraId="37FC6F59" w14:textId="77777777" w:rsidR="00DC4185" w:rsidRPr="00020CEE" w:rsidRDefault="00DC4185" w:rsidP="006409EF">
            <w:pPr>
              <w:pStyle w:val="19TableHead"/>
              <w:rPr>
                <w:snapToGrid w:val="0"/>
              </w:rPr>
            </w:pPr>
            <w:r w:rsidRPr="00020CEE">
              <w:rPr>
                <w:snapToGrid w:val="0"/>
              </w:rPr>
              <w:t>Results</w:t>
            </w:r>
          </w:p>
        </w:tc>
      </w:tr>
      <w:tr w:rsidR="00A5632C" w:rsidRPr="00020CEE" w14:paraId="0495241F" w14:textId="77777777" w:rsidTr="00A5632C">
        <w:trPr>
          <w:trHeight w:val="20"/>
          <w:jc w:val="center"/>
        </w:trPr>
        <w:tc>
          <w:tcPr>
            <w:tcW w:w="1523" w:type="dxa"/>
            <w:vAlign w:val="center"/>
          </w:tcPr>
          <w:p w14:paraId="78B2399D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Alginate</w:t>
            </w:r>
          </w:p>
        </w:tc>
        <w:tc>
          <w:tcPr>
            <w:tcW w:w="1126" w:type="dxa"/>
            <w:vAlign w:val="center"/>
          </w:tcPr>
          <w:p w14:paraId="68593185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McBride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2015</w:t>
            </w:r>
          </w:p>
        </w:tc>
        <w:tc>
          <w:tcPr>
            <w:tcW w:w="2126" w:type="dxa"/>
            <w:vAlign w:val="center"/>
          </w:tcPr>
          <w:p w14:paraId="40CDB453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Children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who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require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split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thickness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skin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grafting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for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burns</w:t>
            </w:r>
          </w:p>
          <w:p w14:paraId="2E8BBB68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=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34</w:t>
            </w:r>
          </w:p>
        </w:tc>
        <w:tc>
          <w:tcPr>
            <w:tcW w:w="4809" w:type="dxa"/>
            <w:vAlign w:val="center"/>
          </w:tcPr>
          <w:p w14:paraId="41A143CC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Randomized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Control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Trial</w:t>
            </w:r>
          </w:p>
          <w:p w14:paraId="62B2B9BB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Calcium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alginate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(Algisite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M),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Acetate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gauze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water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repellant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ointment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(Cuticerin),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gauze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mesh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DACC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amorphous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hydrogel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(Sorbact).</w:t>
            </w:r>
          </w:p>
        </w:tc>
        <w:tc>
          <w:tcPr>
            <w:tcW w:w="5462" w:type="dxa"/>
            <w:vAlign w:val="center"/>
          </w:tcPr>
          <w:p w14:paraId="7D8C25DA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study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explains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Alginate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currently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most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common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donor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site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(DSW)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being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provided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better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results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amongst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study’s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group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treatment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options.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Research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suggests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alginates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can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decrease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pain,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itch,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scarring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along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improving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healing.</w:t>
            </w:r>
          </w:p>
        </w:tc>
      </w:tr>
      <w:tr w:rsidR="00A5632C" w:rsidRPr="00020CEE" w14:paraId="3CC33F56" w14:textId="77777777" w:rsidTr="00A5632C">
        <w:trPr>
          <w:trHeight w:val="20"/>
          <w:jc w:val="center"/>
        </w:trPr>
        <w:tc>
          <w:tcPr>
            <w:tcW w:w="1523" w:type="dxa"/>
            <w:vAlign w:val="center"/>
          </w:tcPr>
          <w:p w14:paraId="6897598E" w14:textId="77777777" w:rsidR="00DC4185" w:rsidRPr="00020CEE" w:rsidRDefault="00DC4185" w:rsidP="00A5632C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Skin</w:t>
            </w:r>
            <w:r w:rsidR="0088572A" w:rsidRPr="00020CEE">
              <w:rPr>
                <w:rFonts w:eastAsiaTheme="minorEastAsia" w:hint="eastAsia"/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substitute</w:t>
            </w:r>
          </w:p>
        </w:tc>
        <w:tc>
          <w:tcPr>
            <w:tcW w:w="1126" w:type="dxa"/>
            <w:vAlign w:val="center"/>
          </w:tcPr>
          <w:p w14:paraId="11538171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Hyland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2018</w:t>
            </w:r>
          </w:p>
        </w:tc>
        <w:tc>
          <w:tcPr>
            <w:tcW w:w="2126" w:type="dxa"/>
            <w:vAlign w:val="center"/>
          </w:tcPr>
          <w:p w14:paraId="4B999242" w14:textId="77777777" w:rsidR="00DC4185" w:rsidRPr="00020CEE" w:rsidRDefault="00000000" w:rsidP="007B02B3">
            <w:pPr>
              <w:pStyle w:val="21TableBodyMiddle"/>
              <w:rPr>
                <w:snapToGrid w:val="0"/>
              </w:rPr>
            </w:pPr>
            <w:sdt>
              <w:sdtPr>
                <w:rPr>
                  <w:snapToGrid w:val="0"/>
                </w:rPr>
                <w:tag w:val="goog_rdk_0"/>
                <w:id w:val="-439911772"/>
              </w:sdtPr>
              <w:sdtContent>
                <w:r w:rsidR="00DC4185" w:rsidRPr="00020CEE">
                  <w:rPr>
                    <w:rFonts w:eastAsia="Gungsuh"/>
                    <w:snapToGrid w:val="0"/>
                  </w:rPr>
                  <w:t>Mid-dermal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t>burns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t>affecting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t>≥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t>1%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t>TBSA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t>in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t>children</w:t>
                </w:r>
              </w:sdtContent>
            </w:sdt>
          </w:p>
          <w:p w14:paraId="5D8CCF62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=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20</w:t>
            </w:r>
          </w:p>
        </w:tc>
        <w:tc>
          <w:tcPr>
            <w:tcW w:w="4809" w:type="dxa"/>
            <w:vAlign w:val="center"/>
          </w:tcPr>
          <w:p w14:paraId="7DFCC188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Prospective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Randomized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Control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Trial</w:t>
            </w:r>
          </w:p>
          <w:p w14:paraId="649983ED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Biobrane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film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(n=10)</w:t>
            </w:r>
            <w:r w:rsidRPr="00020CEE">
              <w:rPr>
                <w:i/>
                <w:snapToGrid w:val="0"/>
              </w:rPr>
              <w:br/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Acticoat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film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(n=10).</w:t>
            </w:r>
          </w:p>
        </w:tc>
        <w:tc>
          <w:tcPr>
            <w:tcW w:w="5462" w:type="dxa"/>
            <w:vAlign w:val="center"/>
          </w:tcPr>
          <w:p w14:paraId="70670F4F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Subjects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(10)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who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received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Biobrane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film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showed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higher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rates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infection,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but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shorter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healing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times.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amount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skin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grafting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needed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was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higher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for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subjects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(10)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Actiocat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film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group.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study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suggests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although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Biobrane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film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increases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infection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risk,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can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mid-dermal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burns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children.</w:t>
            </w:r>
          </w:p>
        </w:tc>
      </w:tr>
      <w:tr w:rsidR="00A5632C" w:rsidRPr="00020CEE" w14:paraId="407AEF0E" w14:textId="77777777" w:rsidTr="00A5632C">
        <w:trPr>
          <w:trHeight w:val="20"/>
          <w:jc w:val="center"/>
        </w:trPr>
        <w:tc>
          <w:tcPr>
            <w:tcW w:w="1523" w:type="dxa"/>
            <w:vMerge w:val="restart"/>
            <w:vAlign w:val="center"/>
          </w:tcPr>
          <w:p w14:paraId="2961A6FA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</w:p>
        </w:tc>
        <w:tc>
          <w:tcPr>
            <w:tcW w:w="1126" w:type="dxa"/>
            <w:vAlign w:val="center"/>
          </w:tcPr>
          <w:p w14:paraId="224F8B68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Hundeshagen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2018</w:t>
            </w:r>
          </w:p>
        </w:tc>
        <w:tc>
          <w:tcPr>
            <w:tcW w:w="2126" w:type="dxa"/>
            <w:vAlign w:val="center"/>
          </w:tcPr>
          <w:p w14:paraId="60A3CC4D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Pediatric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Adult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partial-thickness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burns</w:t>
            </w:r>
          </w:p>
          <w:p w14:paraId="06E196AB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=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62</w:t>
            </w:r>
          </w:p>
        </w:tc>
        <w:tc>
          <w:tcPr>
            <w:tcW w:w="4809" w:type="dxa"/>
            <w:vAlign w:val="center"/>
          </w:tcPr>
          <w:p w14:paraId="175DD8CB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Prospective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Randomized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Control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Trial</w:t>
            </w:r>
          </w:p>
          <w:p w14:paraId="06529FD8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Mepilex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(silver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impregnated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foam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dressing)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Suprathel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(DL-lactic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acid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polymer).</w:t>
            </w:r>
          </w:p>
        </w:tc>
        <w:tc>
          <w:tcPr>
            <w:tcW w:w="5462" w:type="dxa"/>
            <w:vAlign w:val="center"/>
          </w:tcPr>
          <w:p w14:paraId="2ACAC882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32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receiving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Suprathel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demonstrated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better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quality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scar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recovery.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ratings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decreased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following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first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5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days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post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burn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both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groups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for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(62).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Average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time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heal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for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both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Mepilex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Suprathel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groups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was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12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days,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supporting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efficacy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treatment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options.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study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suggests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Suprathel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can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alternative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option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for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Mepilex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partial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thickness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burns.</w:t>
            </w:r>
          </w:p>
        </w:tc>
      </w:tr>
      <w:tr w:rsidR="00A5632C" w:rsidRPr="00020CEE" w14:paraId="7EF767EC" w14:textId="77777777" w:rsidTr="00A5632C">
        <w:trPr>
          <w:trHeight w:val="20"/>
          <w:jc w:val="center"/>
        </w:trPr>
        <w:tc>
          <w:tcPr>
            <w:tcW w:w="1523" w:type="dxa"/>
            <w:vMerge/>
            <w:vAlign w:val="center"/>
          </w:tcPr>
          <w:p w14:paraId="4731BF08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</w:p>
        </w:tc>
        <w:tc>
          <w:tcPr>
            <w:tcW w:w="1126" w:type="dxa"/>
            <w:vAlign w:val="center"/>
          </w:tcPr>
          <w:p w14:paraId="5A7A72AB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Odom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2018</w:t>
            </w:r>
          </w:p>
        </w:tc>
        <w:tc>
          <w:tcPr>
            <w:tcW w:w="2126" w:type="dxa"/>
            <w:vAlign w:val="center"/>
          </w:tcPr>
          <w:p w14:paraId="268DDF04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&lt;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18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years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old,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extravasation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injuries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between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2014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-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2015</w:t>
            </w:r>
          </w:p>
          <w:p w14:paraId="2BB16E93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i/>
                <w:snapToGrid w:val="0"/>
              </w:rPr>
              <w:t>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=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147</w:t>
            </w:r>
          </w:p>
        </w:tc>
        <w:tc>
          <w:tcPr>
            <w:tcW w:w="4809" w:type="dxa"/>
            <w:vAlign w:val="center"/>
          </w:tcPr>
          <w:p w14:paraId="50EBDA3D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Retrospective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Chart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Review</w:t>
            </w:r>
          </w:p>
          <w:p w14:paraId="03203207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Intervention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with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modalities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and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injectable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medications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by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nursing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staff,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5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cases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treated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by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physical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therapy</w:t>
            </w:r>
          </w:p>
        </w:tc>
        <w:tc>
          <w:tcPr>
            <w:tcW w:w="5462" w:type="dxa"/>
            <w:vAlign w:val="center"/>
          </w:tcPr>
          <w:p w14:paraId="052BDE2F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None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study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required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surgical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intervention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for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healing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had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infection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resulting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from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addition,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none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cases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reviewed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developed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compartment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syndrome.</w:t>
            </w:r>
          </w:p>
        </w:tc>
      </w:tr>
      <w:tr w:rsidR="00A5632C" w:rsidRPr="00020CEE" w14:paraId="2FA3C2F0" w14:textId="77777777" w:rsidTr="00A5632C">
        <w:trPr>
          <w:trHeight w:val="20"/>
          <w:jc w:val="center"/>
        </w:trPr>
        <w:tc>
          <w:tcPr>
            <w:tcW w:w="1523" w:type="dxa"/>
            <w:vMerge/>
            <w:vAlign w:val="center"/>
          </w:tcPr>
          <w:p w14:paraId="745AB811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</w:p>
        </w:tc>
        <w:tc>
          <w:tcPr>
            <w:tcW w:w="1126" w:type="dxa"/>
            <w:vAlign w:val="center"/>
          </w:tcPr>
          <w:p w14:paraId="57545218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Shahzad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2021</w:t>
            </w:r>
          </w:p>
        </w:tc>
        <w:tc>
          <w:tcPr>
            <w:tcW w:w="2126" w:type="dxa"/>
            <w:vAlign w:val="center"/>
          </w:tcPr>
          <w:p w14:paraId="58DE4E8A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Pediatrics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needing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split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thickness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skin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graft</w:t>
            </w:r>
          </w:p>
          <w:p w14:paraId="6377EC95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=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17</w:t>
            </w:r>
          </w:p>
        </w:tc>
        <w:tc>
          <w:tcPr>
            <w:tcW w:w="4809" w:type="dxa"/>
            <w:vAlign w:val="center"/>
          </w:tcPr>
          <w:p w14:paraId="0ABBF1EA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Retrospective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Case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Series</w:t>
            </w:r>
          </w:p>
          <w:p w14:paraId="673C530E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Tumescent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technique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AQUACEL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foam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dressing.</w:t>
            </w:r>
          </w:p>
        </w:tc>
        <w:tc>
          <w:tcPr>
            <w:tcW w:w="5462" w:type="dxa"/>
            <w:vAlign w:val="center"/>
          </w:tcPr>
          <w:p w14:paraId="104B3102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study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suggests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using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tumescent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technique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provides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easier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graft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harvest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decreases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post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operation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also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decreases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bleeding.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Aquacel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absorbs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fluid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which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provides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moist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environment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significantly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decreases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amount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changes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needed.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This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leads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more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optimal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care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less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painful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experience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for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patient.</w:t>
            </w:r>
          </w:p>
        </w:tc>
      </w:tr>
      <w:tr w:rsidR="00A5632C" w:rsidRPr="00020CEE" w14:paraId="3448F3F9" w14:textId="77777777" w:rsidTr="00A5632C">
        <w:trPr>
          <w:trHeight w:val="20"/>
          <w:jc w:val="center"/>
        </w:trPr>
        <w:tc>
          <w:tcPr>
            <w:tcW w:w="1523" w:type="dxa"/>
            <w:vMerge w:val="restart"/>
            <w:vAlign w:val="center"/>
          </w:tcPr>
          <w:p w14:paraId="387A4748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Gauze</w:t>
            </w:r>
          </w:p>
        </w:tc>
        <w:tc>
          <w:tcPr>
            <w:tcW w:w="1126" w:type="dxa"/>
            <w:vAlign w:val="center"/>
          </w:tcPr>
          <w:p w14:paraId="460D63AE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Alinejad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2018</w:t>
            </w:r>
          </w:p>
        </w:tc>
        <w:tc>
          <w:tcPr>
            <w:tcW w:w="2126" w:type="dxa"/>
            <w:vAlign w:val="center"/>
          </w:tcPr>
          <w:p w14:paraId="0AB5F1D7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infected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full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thickness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burns</w:t>
            </w:r>
          </w:p>
          <w:p w14:paraId="010B809A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=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30</w:t>
            </w:r>
          </w:p>
        </w:tc>
        <w:tc>
          <w:tcPr>
            <w:tcW w:w="4809" w:type="dxa"/>
            <w:vAlign w:val="center"/>
          </w:tcPr>
          <w:p w14:paraId="31514FF7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Repeated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Measures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Design</w:t>
            </w:r>
          </w:p>
          <w:p w14:paraId="17757D2B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Silver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nano-crystalline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dressings: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Acticoat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Agcoat</w:t>
            </w:r>
          </w:p>
        </w:tc>
        <w:tc>
          <w:tcPr>
            <w:tcW w:w="5462" w:type="dxa"/>
            <w:vAlign w:val="center"/>
          </w:tcPr>
          <w:p w14:paraId="114F8FB6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There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was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not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significant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difference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between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30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subjects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acticoat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without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acticoat.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Both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silver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nano-crystalline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treatment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options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were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effective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controlling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microbial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growth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decreasing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infection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wounds.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Both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treatments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also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increased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healing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time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skin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graft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improvement.</w:t>
            </w:r>
          </w:p>
        </w:tc>
      </w:tr>
      <w:tr w:rsidR="00A5632C" w:rsidRPr="00020CEE" w14:paraId="4058A7CD" w14:textId="77777777" w:rsidTr="00A5632C">
        <w:trPr>
          <w:trHeight w:val="20"/>
          <w:jc w:val="center"/>
        </w:trPr>
        <w:tc>
          <w:tcPr>
            <w:tcW w:w="1523" w:type="dxa"/>
            <w:vMerge/>
            <w:vAlign w:val="center"/>
          </w:tcPr>
          <w:p w14:paraId="6DC47826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</w:p>
        </w:tc>
        <w:tc>
          <w:tcPr>
            <w:tcW w:w="1126" w:type="dxa"/>
            <w:vAlign w:val="center"/>
          </w:tcPr>
          <w:p w14:paraId="25424673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Gagnon,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L.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2015</w:t>
            </w:r>
          </w:p>
        </w:tc>
        <w:tc>
          <w:tcPr>
            <w:tcW w:w="2126" w:type="dxa"/>
            <w:vAlign w:val="center"/>
          </w:tcPr>
          <w:p w14:paraId="7A957693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partial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thickness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burns</w:t>
            </w:r>
          </w:p>
          <w:p w14:paraId="52F2EC92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number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of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participants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not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given.</w:t>
            </w:r>
          </w:p>
        </w:tc>
        <w:tc>
          <w:tcPr>
            <w:tcW w:w="4809" w:type="dxa"/>
            <w:vAlign w:val="center"/>
          </w:tcPr>
          <w:p w14:paraId="4C6A90F4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Systematic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Review</w:t>
            </w:r>
          </w:p>
          <w:p w14:paraId="2F47BA68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Aquacel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closed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dressings</w:t>
            </w:r>
          </w:p>
          <w:p w14:paraId="6DC6F27B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Control: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non-closed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dressings</w:t>
            </w:r>
          </w:p>
        </w:tc>
        <w:tc>
          <w:tcPr>
            <w:tcW w:w="5462" w:type="dxa"/>
            <w:vAlign w:val="center"/>
          </w:tcPr>
          <w:p w14:paraId="04515C90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Aquacel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closed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led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decreased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anesthesia,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decreased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number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changes,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decreased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duration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stay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inpatient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settings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for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when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compared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control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subjects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who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did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not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receive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closed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dressing.</w:t>
            </w:r>
          </w:p>
        </w:tc>
      </w:tr>
      <w:tr w:rsidR="00A5632C" w:rsidRPr="00020CEE" w14:paraId="175544B4" w14:textId="77777777" w:rsidTr="00A5632C">
        <w:trPr>
          <w:trHeight w:val="20"/>
          <w:jc w:val="center"/>
        </w:trPr>
        <w:tc>
          <w:tcPr>
            <w:tcW w:w="1523" w:type="dxa"/>
            <w:vMerge/>
            <w:vAlign w:val="center"/>
          </w:tcPr>
          <w:p w14:paraId="242A32C0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</w:p>
        </w:tc>
        <w:tc>
          <w:tcPr>
            <w:tcW w:w="1126" w:type="dxa"/>
            <w:vAlign w:val="center"/>
          </w:tcPr>
          <w:p w14:paraId="01E9A9F9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Singh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A.,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Bhatnag</w:t>
            </w:r>
            <w:r w:rsidRPr="00020CEE">
              <w:rPr>
                <w:snapToGrid w:val="0"/>
              </w:rPr>
              <w:lastRenderedPageBreak/>
              <w:t>ar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2020</w:t>
            </w:r>
          </w:p>
        </w:tc>
        <w:tc>
          <w:tcPr>
            <w:tcW w:w="2126" w:type="dxa"/>
            <w:vAlign w:val="center"/>
          </w:tcPr>
          <w:p w14:paraId="7C2A6E19" w14:textId="77777777" w:rsidR="00DC4185" w:rsidRPr="00020CEE" w:rsidRDefault="00000000" w:rsidP="007B02B3">
            <w:pPr>
              <w:pStyle w:val="21TableBodyMiddle"/>
              <w:rPr>
                <w:snapToGrid w:val="0"/>
              </w:rPr>
            </w:pPr>
            <w:sdt>
              <w:sdtPr>
                <w:rPr>
                  <w:snapToGrid w:val="0"/>
                </w:rPr>
                <w:tag w:val="goog_rdk_1"/>
                <w:id w:val="889308485"/>
              </w:sdtPr>
              <w:sdtContent>
                <w:r w:rsidR="00DC4185" w:rsidRPr="00020CEE">
                  <w:rPr>
                    <w:rFonts w:eastAsia="Gungsuh"/>
                    <w:snapToGrid w:val="0"/>
                  </w:rPr>
                  <w:t>Pediatrics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t>with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t>fresh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t>acute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t>superficial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t>partial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lastRenderedPageBreak/>
                  <w:t>thickness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t>burns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t>with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t>≤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t>15%</w:t>
                </w:r>
                <w:r w:rsidR="0088572A" w:rsidRPr="00020CEE">
                  <w:rPr>
                    <w:rFonts w:eastAsia="Gungsuh"/>
                    <w:snapToGrid w:val="0"/>
                  </w:rPr>
                  <w:t xml:space="preserve"> </w:t>
                </w:r>
                <w:r w:rsidR="00DC4185" w:rsidRPr="00020CEE">
                  <w:rPr>
                    <w:rFonts w:eastAsia="Gungsuh"/>
                    <w:snapToGrid w:val="0"/>
                  </w:rPr>
                  <w:t>TBSA</w:t>
                </w:r>
              </w:sdtContent>
            </w:sdt>
          </w:p>
          <w:p w14:paraId="02CEC194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=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68</w:t>
            </w:r>
          </w:p>
        </w:tc>
        <w:tc>
          <w:tcPr>
            <w:tcW w:w="4809" w:type="dxa"/>
            <w:vAlign w:val="center"/>
          </w:tcPr>
          <w:p w14:paraId="50E504FC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lastRenderedPageBreak/>
              <w:t>Quasi-Experimental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Design</w:t>
            </w:r>
          </w:p>
          <w:p w14:paraId="7CFD168E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i/>
                <w:snapToGrid w:val="0"/>
              </w:rPr>
              <w:t>Intervention</w:t>
            </w:r>
            <w:r w:rsidRPr="00020CEE">
              <w:rPr>
                <w:snapToGrid w:val="0"/>
              </w:rPr>
              <w:t>: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Collagen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group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lastRenderedPageBreak/>
              <w:t>(n=44)</w:t>
            </w:r>
          </w:p>
          <w:p w14:paraId="145742B8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Paraffin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Gauze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plus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silver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sulfadiazine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(n=24)</w:t>
            </w:r>
          </w:p>
        </w:tc>
        <w:tc>
          <w:tcPr>
            <w:tcW w:w="5462" w:type="dxa"/>
            <w:vAlign w:val="center"/>
          </w:tcPr>
          <w:p w14:paraId="72A74D81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lastRenderedPageBreak/>
              <w:t>Collagen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was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proven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highly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effective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burn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ages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who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had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superficial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partial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thickness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burns.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lastRenderedPageBreak/>
              <w:t>44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who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received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collagen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had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better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relief,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less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changes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required,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more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improved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healing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than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24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subjects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group.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Collagen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should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avoided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when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infection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present.</w:t>
            </w:r>
          </w:p>
        </w:tc>
      </w:tr>
      <w:tr w:rsidR="00A5632C" w:rsidRPr="00020CEE" w14:paraId="0C779612" w14:textId="77777777" w:rsidTr="00A5632C">
        <w:trPr>
          <w:trHeight w:val="20"/>
          <w:jc w:val="center"/>
        </w:trPr>
        <w:tc>
          <w:tcPr>
            <w:tcW w:w="1523" w:type="dxa"/>
            <w:vAlign w:val="center"/>
          </w:tcPr>
          <w:p w14:paraId="3D39642A" w14:textId="77777777" w:rsidR="00DC4185" w:rsidRPr="00020CEE" w:rsidRDefault="00DC4185" w:rsidP="007B02B3">
            <w:pPr>
              <w:pStyle w:val="21TableBodyMiddle"/>
              <w:rPr>
                <w:rFonts w:eastAsiaTheme="minorEastAsia"/>
                <w:snapToGrid w:val="0"/>
              </w:rPr>
            </w:pPr>
            <w:r w:rsidRPr="00020CEE">
              <w:rPr>
                <w:snapToGrid w:val="0"/>
              </w:rPr>
              <w:lastRenderedPageBreak/>
              <w:t>Hydrocolloid</w:t>
            </w:r>
          </w:p>
        </w:tc>
        <w:tc>
          <w:tcPr>
            <w:tcW w:w="1126" w:type="dxa"/>
            <w:vAlign w:val="center"/>
          </w:tcPr>
          <w:p w14:paraId="5DC470A1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Xiao-Ping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Qiao,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Yan-Zhen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Ge.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2016</w:t>
            </w:r>
          </w:p>
        </w:tc>
        <w:tc>
          <w:tcPr>
            <w:tcW w:w="2126" w:type="dxa"/>
            <w:vAlign w:val="center"/>
          </w:tcPr>
          <w:p w14:paraId="5421B45E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Infants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diaper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rash</w:t>
            </w:r>
          </w:p>
          <w:p w14:paraId="2C1158DC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=210</w:t>
            </w:r>
          </w:p>
        </w:tc>
        <w:tc>
          <w:tcPr>
            <w:tcW w:w="4809" w:type="dxa"/>
            <w:vAlign w:val="center"/>
          </w:tcPr>
          <w:p w14:paraId="308ABA2D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Randomized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Control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Trial</w:t>
            </w:r>
          </w:p>
          <w:p w14:paraId="55152A69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Hydrocolloid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dressings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(n=70)</w:t>
            </w:r>
          </w:p>
          <w:p w14:paraId="2808E4B9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Mupirocin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plaster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with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pearl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powder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(n=70)</w:t>
            </w:r>
          </w:p>
          <w:p w14:paraId="783B5A3B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Zinc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oxide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plaster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(n=70)</w:t>
            </w:r>
          </w:p>
        </w:tc>
        <w:tc>
          <w:tcPr>
            <w:tcW w:w="5462" w:type="dxa"/>
            <w:vAlign w:val="center"/>
          </w:tcPr>
          <w:p w14:paraId="18017F26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Infants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who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received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hydrocolloid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demonstrated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lowest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occurrence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unfavorable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events,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quicker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diaper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rash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recovery,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less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hospitalization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duration.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This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study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explains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hydrocolloid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showed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best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efficacy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infant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diaper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rash.</w:t>
            </w:r>
          </w:p>
        </w:tc>
      </w:tr>
      <w:tr w:rsidR="00A5632C" w:rsidRPr="00020CEE" w14:paraId="3C016482" w14:textId="77777777" w:rsidTr="00A5632C">
        <w:trPr>
          <w:trHeight w:val="20"/>
          <w:jc w:val="center"/>
        </w:trPr>
        <w:tc>
          <w:tcPr>
            <w:tcW w:w="1523" w:type="dxa"/>
            <w:vAlign w:val="center"/>
          </w:tcPr>
          <w:p w14:paraId="62C4EC08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Hydrogel</w:t>
            </w:r>
          </w:p>
        </w:tc>
        <w:tc>
          <w:tcPr>
            <w:tcW w:w="1126" w:type="dxa"/>
            <w:vAlign w:val="center"/>
          </w:tcPr>
          <w:p w14:paraId="379FD14A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McBride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et.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2015</w:t>
            </w:r>
          </w:p>
        </w:tc>
        <w:tc>
          <w:tcPr>
            <w:tcW w:w="2126" w:type="dxa"/>
            <w:vAlign w:val="center"/>
          </w:tcPr>
          <w:p w14:paraId="092CCA52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Children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who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require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split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thickness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skin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grafting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for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burns</w:t>
            </w:r>
          </w:p>
          <w:p w14:paraId="165A5561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=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34</w:t>
            </w:r>
          </w:p>
        </w:tc>
        <w:tc>
          <w:tcPr>
            <w:tcW w:w="4809" w:type="dxa"/>
            <w:vAlign w:val="center"/>
          </w:tcPr>
          <w:p w14:paraId="228A1673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Randomized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Control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Trial</w:t>
            </w:r>
          </w:p>
          <w:p w14:paraId="268BF3B3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Calcium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alginate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(Algisite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M),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Acetate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gauze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water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repellant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ointment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(Cuticerin),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gauze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mesh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DACC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amorphous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hydrogel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(Sorbact).</w:t>
            </w:r>
          </w:p>
        </w:tc>
        <w:tc>
          <w:tcPr>
            <w:tcW w:w="5462" w:type="dxa"/>
            <w:vAlign w:val="center"/>
          </w:tcPr>
          <w:p w14:paraId="6210DD29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study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explains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Alginate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currently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most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common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donor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site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(DSW)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being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provided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better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results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amongst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study’s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group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treatment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options.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Research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suggests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alginates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can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decrease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pain,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itch,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scarring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along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improving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healing.</w:t>
            </w:r>
          </w:p>
        </w:tc>
      </w:tr>
      <w:tr w:rsidR="00A5632C" w:rsidRPr="00020CEE" w14:paraId="7F1713E4" w14:textId="77777777" w:rsidTr="00A5632C">
        <w:trPr>
          <w:trHeight w:val="20"/>
          <w:jc w:val="center"/>
        </w:trPr>
        <w:tc>
          <w:tcPr>
            <w:tcW w:w="1523" w:type="dxa"/>
            <w:vMerge w:val="restart"/>
            <w:vAlign w:val="center"/>
          </w:tcPr>
          <w:p w14:paraId="1C79974F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Honey</w:t>
            </w:r>
          </w:p>
        </w:tc>
        <w:tc>
          <w:tcPr>
            <w:tcW w:w="1126" w:type="dxa"/>
            <w:vAlign w:val="center"/>
          </w:tcPr>
          <w:p w14:paraId="7FAE817F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Amaya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2015</w:t>
            </w:r>
          </w:p>
        </w:tc>
        <w:tc>
          <w:tcPr>
            <w:tcW w:w="2126" w:type="dxa"/>
            <w:vAlign w:val="center"/>
          </w:tcPr>
          <w:p w14:paraId="64AAD022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Neonatal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pediatric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eight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inpatient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facilities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one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outpatient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clinic</w:t>
            </w:r>
          </w:p>
          <w:p w14:paraId="07FF90E1" w14:textId="77777777" w:rsidR="00DC4185" w:rsidRPr="00020CEE" w:rsidRDefault="00DC4185" w:rsidP="00A5632C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=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115</w:t>
            </w:r>
          </w:p>
        </w:tc>
        <w:tc>
          <w:tcPr>
            <w:tcW w:w="4809" w:type="dxa"/>
            <w:vAlign w:val="center"/>
          </w:tcPr>
          <w:p w14:paraId="7265CA1F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Retrospective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Chart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Review</w:t>
            </w:r>
          </w:p>
          <w:p w14:paraId="460804EB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Active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Leptospermum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honey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(ALH)</w:t>
            </w:r>
          </w:p>
        </w:tc>
        <w:tc>
          <w:tcPr>
            <w:tcW w:w="5462" w:type="dxa"/>
            <w:vAlign w:val="center"/>
          </w:tcPr>
          <w:p w14:paraId="3CB17660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121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across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115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were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ALH,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which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was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deemed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safe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effective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treatment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option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for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this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group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Adverse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events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were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minimal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involved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stinging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sensation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upon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application.</w:t>
            </w:r>
          </w:p>
        </w:tc>
      </w:tr>
      <w:tr w:rsidR="00A5632C" w:rsidRPr="00020CEE" w14:paraId="2C0CB8CE" w14:textId="77777777" w:rsidTr="00A5632C">
        <w:trPr>
          <w:trHeight w:val="20"/>
          <w:jc w:val="center"/>
        </w:trPr>
        <w:tc>
          <w:tcPr>
            <w:tcW w:w="1523" w:type="dxa"/>
            <w:vMerge/>
            <w:vAlign w:val="center"/>
          </w:tcPr>
          <w:p w14:paraId="33631BEC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</w:p>
        </w:tc>
        <w:tc>
          <w:tcPr>
            <w:tcW w:w="1126" w:type="dxa"/>
            <w:vAlign w:val="center"/>
          </w:tcPr>
          <w:p w14:paraId="7C32FD94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Boyar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V,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2018</w:t>
            </w:r>
          </w:p>
        </w:tc>
        <w:tc>
          <w:tcPr>
            <w:tcW w:w="2126" w:type="dxa"/>
            <w:vAlign w:val="center"/>
          </w:tcPr>
          <w:p w14:paraId="4B371698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Neonates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who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acquired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postoperative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dehiscence</w:t>
            </w:r>
          </w:p>
          <w:p w14:paraId="1B6A9A91" w14:textId="77777777" w:rsidR="00DC4185" w:rsidRPr="00020CEE" w:rsidRDefault="00DC4185" w:rsidP="00A5632C">
            <w:pPr>
              <w:pStyle w:val="21TableBodyMiddle"/>
              <w:rPr>
                <w:snapToGrid w:val="0"/>
              </w:rPr>
            </w:pPr>
            <w:r w:rsidRPr="00020CEE">
              <w:rPr>
                <w:i/>
                <w:snapToGrid w:val="0"/>
              </w:rPr>
              <w:t>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=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11</w:t>
            </w:r>
          </w:p>
        </w:tc>
        <w:tc>
          <w:tcPr>
            <w:tcW w:w="4809" w:type="dxa"/>
            <w:vAlign w:val="center"/>
          </w:tcPr>
          <w:p w14:paraId="63B85BE1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Retrospective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Case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Series</w:t>
            </w:r>
          </w:p>
          <w:p w14:paraId="32A9B136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NPWT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device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+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activated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active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Leptospermum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honey</w:t>
            </w:r>
          </w:p>
        </w:tc>
        <w:tc>
          <w:tcPr>
            <w:tcW w:w="5462" w:type="dxa"/>
            <w:vAlign w:val="center"/>
          </w:tcPr>
          <w:p w14:paraId="330042BA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combination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NWPT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device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was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successful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colonized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11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neonates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after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dehiscence.</w:t>
            </w:r>
          </w:p>
        </w:tc>
      </w:tr>
      <w:tr w:rsidR="00A5632C" w:rsidRPr="00020CEE" w14:paraId="127015D0" w14:textId="77777777" w:rsidTr="00A5632C">
        <w:trPr>
          <w:trHeight w:val="20"/>
          <w:jc w:val="center"/>
        </w:trPr>
        <w:tc>
          <w:tcPr>
            <w:tcW w:w="1523" w:type="dxa"/>
            <w:vMerge/>
            <w:vAlign w:val="center"/>
          </w:tcPr>
          <w:p w14:paraId="7F1A8B80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</w:p>
        </w:tc>
        <w:tc>
          <w:tcPr>
            <w:tcW w:w="1126" w:type="dxa"/>
            <w:vAlign w:val="center"/>
          </w:tcPr>
          <w:p w14:paraId="3866B772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Costeloe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2018</w:t>
            </w:r>
          </w:p>
        </w:tc>
        <w:tc>
          <w:tcPr>
            <w:tcW w:w="2126" w:type="dxa"/>
            <w:vAlign w:val="center"/>
          </w:tcPr>
          <w:p w14:paraId="57985353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Pediatric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associated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cochlear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implants</w:t>
            </w:r>
          </w:p>
          <w:p w14:paraId="09C178DD" w14:textId="77777777" w:rsidR="00DC4185" w:rsidRPr="00020CEE" w:rsidRDefault="00DC4185" w:rsidP="00A5632C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=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3</w:t>
            </w:r>
          </w:p>
        </w:tc>
        <w:tc>
          <w:tcPr>
            <w:tcW w:w="4809" w:type="dxa"/>
            <w:vAlign w:val="center"/>
          </w:tcPr>
          <w:p w14:paraId="5E46645D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Case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Series</w:t>
            </w:r>
          </w:p>
          <w:p w14:paraId="4D8538D3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TheraHoney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gel</w:t>
            </w:r>
          </w:p>
        </w:tc>
        <w:tc>
          <w:tcPr>
            <w:tcW w:w="5462" w:type="dxa"/>
            <w:vAlign w:val="center"/>
          </w:tcPr>
          <w:p w14:paraId="0AE1C5DB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Three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pediatric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associated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cochlear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implants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achieved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full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closure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without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surgical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intervention.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Each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was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antibiotics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addition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TheraHoney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gel.</w:t>
            </w:r>
          </w:p>
        </w:tc>
      </w:tr>
      <w:tr w:rsidR="00A5632C" w:rsidRPr="00020CEE" w14:paraId="20F70C82" w14:textId="77777777" w:rsidTr="00A5632C">
        <w:trPr>
          <w:trHeight w:val="20"/>
          <w:jc w:val="center"/>
        </w:trPr>
        <w:tc>
          <w:tcPr>
            <w:tcW w:w="1523" w:type="dxa"/>
            <w:vMerge/>
            <w:vAlign w:val="center"/>
          </w:tcPr>
          <w:p w14:paraId="71018954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</w:p>
        </w:tc>
        <w:tc>
          <w:tcPr>
            <w:tcW w:w="1126" w:type="dxa"/>
            <w:vAlign w:val="center"/>
          </w:tcPr>
          <w:p w14:paraId="62FE4144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Esser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2017</w:t>
            </w:r>
          </w:p>
        </w:tc>
        <w:tc>
          <w:tcPr>
            <w:tcW w:w="2126" w:type="dxa"/>
            <w:vAlign w:val="center"/>
          </w:tcPr>
          <w:p w14:paraId="4F1AC151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23-week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gestation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neonate</w:t>
            </w:r>
          </w:p>
          <w:p w14:paraId="507724AE" w14:textId="77777777" w:rsidR="00DC4185" w:rsidRPr="00020CEE" w:rsidRDefault="00DC4185" w:rsidP="00A5632C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=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1</w:t>
            </w:r>
          </w:p>
        </w:tc>
        <w:tc>
          <w:tcPr>
            <w:tcW w:w="4809" w:type="dxa"/>
            <w:vAlign w:val="center"/>
          </w:tcPr>
          <w:p w14:paraId="05C70267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Case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Report</w:t>
            </w:r>
          </w:p>
          <w:p w14:paraId="3EB3DF11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snapToGrid w:val="0"/>
              </w:rPr>
              <w:t>Leptospermum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honey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</w:t>
            </w:r>
          </w:p>
        </w:tc>
        <w:tc>
          <w:tcPr>
            <w:tcW w:w="5462" w:type="dxa"/>
            <w:vAlign w:val="center"/>
          </w:tcPr>
          <w:p w14:paraId="15816B1E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After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transitioning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from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hydrogel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product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Leptospermum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honey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patient’s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healed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quickly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little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scarring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lost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movement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involved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extremities.</w:t>
            </w:r>
          </w:p>
        </w:tc>
      </w:tr>
      <w:tr w:rsidR="00A5632C" w:rsidRPr="00020CEE" w14:paraId="24CC8084" w14:textId="77777777" w:rsidTr="00A5632C">
        <w:trPr>
          <w:trHeight w:val="20"/>
          <w:jc w:val="center"/>
        </w:trPr>
        <w:tc>
          <w:tcPr>
            <w:tcW w:w="1523" w:type="dxa"/>
            <w:vMerge/>
            <w:vAlign w:val="center"/>
          </w:tcPr>
          <w:p w14:paraId="40A789F4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</w:p>
        </w:tc>
        <w:tc>
          <w:tcPr>
            <w:tcW w:w="1126" w:type="dxa"/>
            <w:vAlign w:val="center"/>
          </w:tcPr>
          <w:p w14:paraId="76642E5A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Sankar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al.,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2021</w:t>
            </w:r>
          </w:p>
        </w:tc>
        <w:tc>
          <w:tcPr>
            <w:tcW w:w="2126" w:type="dxa"/>
            <w:vAlign w:val="center"/>
          </w:tcPr>
          <w:p w14:paraId="7C53354B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Pediatrics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2-months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17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years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old</w:t>
            </w:r>
          </w:p>
          <w:p w14:paraId="1F306F2A" w14:textId="77777777" w:rsidR="00DC4185" w:rsidRPr="00020CEE" w:rsidRDefault="00DC4185" w:rsidP="007B02B3">
            <w:pPr>
              <w:pStyle w:val="21TableBodyMiddle"/>
              <w:rPr>
                <w:i/>
                <w:iCs/>
                <w:snapToGrid w:val="0"/>
              </w:rPr>
            </w:pPr>
            <w:r w:rsidRPr="00020CEE">
              <w:rPr>
                <w:i/>
                <w:iCs/>
                <w:snapToGrid w:val="0"/>
              </w:rPr>
              <w:t>n</w:t>
            </w:r>
            <w:r w:rsidR="0088572A" w:rsidRPr="00020CEE">
              <w:rPr>
                <w:i/>
                <w:iCs/>
                <w:snapToGrid w:val="0"/>
              </w:rPr>
              <w:t xml:space="preserve"> </w:t>
            </w:r>
            <w:r w:rsidRPr="00020CEE">
              <w:rPr>
                <w:i/>
                <w:iCs/>
                <w:snapToGrid w:val="0"/>
              </w:rPr>
              <w:t>=</w:t>
            </w:r>
            <w:r w:rsidR="0088572A" w:rsidRPr="00020CEE">
              <w:rPr>
                <w:i/>
                <w:iCs/>
                <w:snapToGrid w:val="0"/>
              </w:rPr>
              <w:t xml:space="preserve"> </w:t>
            </w:r>
            <w:r w:rsidRPr="00020CEE">
              <w:rPr>
                <w:i/>
                <w:iCs/>
                <w:snapToGrid w:val="0"/>
              </w:rPr>
              <w:t>99</w:t>
            </w:r>
          </w:p>
        </w:tc>
        <w:tc>
          <w:tcPr>
            <w:tcW w:w="4809" w:type="dxa"/>
            <w:vAlign w:val="center"/>
          </w:tcPr>
          <w:p w14:paraId="20256DE9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Randomized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Control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Study</w:t>
            </w:r>
          </w:p>
          <w:p w14:paraId="56F63A57" w14:textId="77777777" w:rsidR="00DC4185" w:rsidRPr="00020CEE" w:rsidRDefault="00DC4185" w:rsidP="007B02B3">
            <w:pPr>
              <w:pStyle w:val="21TableBodyMiddle"/>
              <w:rPr>
                <w:iCs/>
                <w:snapToGrid w:val="0"/>
              </w:rPr>
            </w:pPr>
            <w:r w:rsidRPr="00020CEE">
              <w:rPr>
                <w:iCs/>
                <w:snapToGrid w:val="0"/>
              </w:rPr>
              <w:t>Honey</w:t>
            </w:r>
            <w:r w:rsidR="0088572A" w:rsidRPr="00020CEE">
              <w:rPr>
                <w:iCs/>
                <w:snapToGrid w:val="0"/>
              </w:rPr>
              <w:t xml:space="preserve"> </w:t>
            </w:r>
            <w:r w:rsidRPr="00020CEE">
              <w:rPr>
                <w:iCs/>
                <w:snapToGrid w:val="0"/>
              </w:rPr>
              <w:t>vs</w:t>
            </w:r>
            <w:r w:rsidR="0088572A" w:rsidRPr="00020CEE">
              <w:rPr>
                <w:iCs/>
                <w:snapToGrid w:val="0"/>
              </w:rPr>
              <w:t xml:space="preserve"> </w:t>
            </w:r>
            <w:r w:rsidRPr="00020CEE">
              <w:rPr>
                <w:iCs/>
                <w:snapToGrid w:val="0"/>
              </w:rPr>
              <w:t>standard</w:t>
            </w:r>
            <w:r w:rsidR="0088572A" w:rsidRPr="00020CEE">
              <w:rPr>
                <w:iCs/>
                <w:snapToGrid w:val="0"/>
              </w:rPr>
              <w:t xml:space="preserve"> </w:t>
            </w:r>
            <w:r w:rsidRPr="00020CEE">
              <w:rPr>
                <w:iCs/>
                <w:snapToGrid w:val="0"/>
              </w:rPr>
              <w:t>of</w:t>
            </w:r>
            <w:r w:rsidR="0088572A" w:rsidRPr="00020CEE">
              <w:rPr>
                <w:iCs/>
                <w:snapToGrid w:val="0"/>
              </w:rPr>
              <w:t xml:space="preserve"> </w:t>
            </w:r>
            <w:r w:rsidRPr="00020CEE">
              <w:rPr>
                <w:iCs/>
                <w:snapToGrid w:val="0"/>
              </w:rPr>
              <w:t>care</w:t>
            </w:r>
          </w:p>
        </w:tc>
        <w:tc>
          <w:tcPr>
            <w:tcW w:w="5462" w:type="dxa"/>
            <w:vAlign w:val="center"/>
          </w:tcPr>
          <w:p w14:paraId="3F290C5F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medicated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honey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decreased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time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healing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critically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ill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children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pressure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injuries.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were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allergic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reactions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secondary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bacterial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infections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children.</w:t>
            </w:r>
          </w:p>
        </w:tc>
      </w:tr>
      <w:tr w:rsidR="00A5632C" w:rsidRPr="00020CEE" w14:paraId="36FA46D1" w14:textId="77777777" w:rsidTr="00A5632C">
        <w:trPr>
          <w:trHeight w:val="20"/>
          <w:jc w:val="center"/>
        </w:trPr>
        <w:tc>
          <w:tcPr>
            <w:tcW w:w="1523" w:type="dxa"/>
            <w:vMerge/>
            <w:vAlign w:val="center"/>
          </w:tcPr>
          <w:p w14:paraId="546AFFEC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</w:p>
        </w:tc>
        <w:tc>
          <w:tcPr>
            <w:tcW w:w="1126" w:type="dxa"/>
            <w:vAlign w:val="center"/>
          </w:tcPr>
          <w:p w14:paraId="27E8F4E0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Smaropoulos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E.,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&amp;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Cremers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A.J.,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2019</w:t>
            </w:r>
          </w:p>
        </w:tc>
        <w:tc>
          <w:tcPr>
            <w:tcW w:w="2126" w:type="dxa"/>
            <w:vAlign w:val="center"/>
          </w:tcPr>
          <w:p w14:paraId="2F06FDAF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Pediatrics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whose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have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different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origin</w:t>
            </w:r>
          </w:p>
          <w:p w14:paraId="3A3EE0EA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=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4</w:t>
            </w:r>
          </w:p>
        </w:tc>
        <w:tc>
          <w:tcPr>
            <w:tcW w:w="4809" w:type="dxa"/>
            <w:vAlign w:val="center"/>
          </w:tcPr>
          <w:p w14:paraId="19474FA5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Prospective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Observational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Case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Series</w:t>
            </w:r>
          </w:p>
          <w:p w14:paraId="5FC7303A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Medical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Grade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Honey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(MGH)</w:t>
            </w:r>
          </w:p>
        </w:tc>
        <w:tc>
          <w:tcPr>
            <w:tcW w:w="5462" w:type="dxa"/>
            <w:vAlign w:val="center"/>
          </w:tcPr>
          <w:p w14:paraId="7791FF41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medical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grade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honey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(MGH)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demonstrated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ability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control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inflammation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(case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2),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reduce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infection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(case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3)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scarring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(case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4),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well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lead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autolytic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debridement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dead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tissue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(case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1).</w:t>
            </w:r>
          </w:p>
        </w:tc>
      </w:tr>
      <w:tr w:rsidR="00A5632C" w:rsidRPr="00020CEE" w14:paraId="34EF8418" w14:textId="77777777" w:rsidTr="00A5632C">
        <w:trPr>
          <w:trHeight w:val="20"/>
          <w:jc w:val="center"/>
        </w:trPr>
        <w:tc>
          <w:tcPr>
            <w:tcW w:w="1523" w:type="dxa"/>
            <w:vMerge w:val="restart"/>
            <w:vAlign w:val="center"/>
          </w:tcPr>
          <w:p w14:paraId="3A7B9079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Negative-Pressure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Therapy</w:t>
            </w:r>
          </w:p>
        </w:tc>
        <w:tc>
          <w:tcPr>
            <w:tcW w:w="1126" w:type="dxa"/>
            <w:vAlign w:val="center"/>
          </w:tcPr>
          <w:p w14:paraId="316255EA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Eltayeb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Kassem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2017</w:t>
            </w:r>
          </w:p>
        </w:tc>
        <w:tc>
          <w:tcPr>
            <w:tcW w:w="2126" w:type="dxa"/>
            <w:vAlign w:val="center"/>
          </w:tcPr>
          <w:p w14:paraId="2486B153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Pediatric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extremity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injuries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soft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tissue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defects</w:t>
            </w:r>
          </w:p>
          <w:p w14:paraId="5E4D8349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=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20</w:t>
            </w:r>
          </w:p>
        </w:tc>
        <w:tc>
          <w:tcPr>
            <w:tcW w:w="4809" w:type="dxa"/>
            <w:vAlign w:val="center"/>
          </w:tcPr>
          <w:p w14:paraId="5EB261F5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Prospective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Study</w:t>
            </w:r>
          </w:p>
          <w:p w14:paraId="7C64D70E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Negative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pressure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therapy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vacuum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assisted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closure.</w:t>
            </w:r>
          </w:p>
        </w:tc>
        <w:tc>
          <w:tcPr>
            <w:tcW w:w="5462" w:type="dxa"/>
            <w:vAlign w:val="center"/>
          </w:tcPr>
          <w:p w14:paraId="439B393C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NPWT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beneficial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method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for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managing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soft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tissue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injuries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until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further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treatment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applied.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efficacy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NPWT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supported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study.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shortest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duration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vacuum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therapy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(6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days)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was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8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subjects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whose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lastRenderedPageBreak/>
              <w:t>wounds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were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closed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Integra-dermal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matrix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longest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duration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vacuum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therapy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(12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days)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was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4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subjects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whose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were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closed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local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flap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advancement.</w:t>
            </w:r>
          </w:p>
        </w:tc>
      </w:tr>
      <w:tr w:rsidR="00A5632C" w:rsidRPr="00020CEE" w14:paraId="1FA869FC" w14:textId="77777777" w:rsidTr="00A5632C">
        <w:trPr>
          <w:trHeight w:val="20"/>
          <w:jc w:val="center"/>
        </w:trPr>
        <w:tc>
          <w:tcPr>
            <w:tcW w:w="1523" w:type="dxa"/>
            <w:vMerge/>
            <w:vAlign w:val="center"/>
          </w:tcPr>
          <w:p w14:paraId="63AB69A1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</w:p>
        </w:tc>
        <w:tc>
          <w:tcPr>
            <w:tcW w:w="1126" w:type="dxa"/>
            <w:vAlign w:val="center"/>
          </w:tcPr>
          <w:p w14:paraId="42002852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Frear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2022</w:t>
            </w:r>
          </w:p>
        </w:tc>
        <w:tc>
          <w:tcPr>
            <w:tcW w:w="2126" w:type="dxa"/>
            <w:vAlign w:val="center"/>
          </w:tcPr>
          <w:p w14:paraId="1B179BAC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Pediatric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small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thermal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burns</w:t>
            </w:r>
          </w:p>
          <w:p w14:paraId="73BBCCB4" w14:textId="77777777" w:rsidR="00DC4185" w:rsidRPr="00020CEE" w:rsidRDefault="00DC4185" w:rsidP="007B02B3">
            <w:pPr>
              <w:pStyle w:val="21TableBodyMiddle"/>
              <w:rPr>
                <w:i/>
                <w:iCs/>
                <w:snapToGrid w:val="0"/>
              </w:rPr>
            </w:pPr>
            <w:r w:rsidRPr="00020CEE">
              <w:rPr>
                <w:i/>
                <w:iCs/>
                <w:snapToGrid w:val="0"/>
              </w:rPr>
              <w:t>n</w:t>
            </w:r>
            <w:r w:rsidR="0088572A" w:rsidRPr="00020CEE">
              <w:rPr>
                <w:i/>
                <w:iCs/>
                <w:snapToGrid w:val="0"/>
              </w:rPr>
              <w:t xml:space="preserve"> </w:t>
            </w:r>
            <w:r w:rsidRPr="00020CEE">
              <w:rPr>
                <w:i/>
                <w:iCs/>
                <w:snapToGrid w:val="0"/>
              </w:rPr>
              <w:t>=</w:t>
            </w:r>
            <w:r w:rsidR="0088572A" w:rsidRPr="00020CEE">
              <w:rPr>
                <w:i/>
                <w:iCs/>
                <w:snapToGrid w:val="0"/>
              </w:rPr>
              <w:t xml:space="preserve"> </w:t>
            </w:r>
            <w:r w:rsidRPr="00020CEE">
              <w:rPr>
                <w:i/>
                <w:iCs/>
                <w:snapToGrid w:val="0"/>
              </w:rPr>
              <w:t>114</w:t>
            </w:r>
          </w:p>
        </w:tc>
        <w:tc>
          <w:tcPr>
            <w:tcW w:w="4809" w:type="dxa"/>
            <w:vAlign w:val="center"/>
          </w:tcPr>
          <w:p w14:paraId="06A91094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Two-arm,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single-center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Randomized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Control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Study</w:t>
            </w:r>
          </w:p>
          <w:p w14:paraId="1EEDA28F" w14:textId="77777777" w:rsidR="00DC4185" w:rsidRPr="00020CEE" w:rsidRDefault="00DC4185" w:rsidP="007B02B3">
            <w:pPr>
              <w:pStyle w:val="21TableBodyMiddle"/>
              <w:rPr>
                <w:iCs/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Cs/>
                <w:snapToGrid w:val="0"/>
              </w:rPr>
              <w:t>Standard</w:t>
            </w:r>
            <w:r w:rsidR="0088572A" w:rsidRPr="00020CEE">
              <w:rPr>
                <w:iCs/>
                <w:snapToGrid w:val="0"/>
              </w:rPr>
              <w:t xml:space="preserve"> </w:t>
            </w:r>
            <w:r w:rsidRPr="00020CEE">
              <w:rPr>
                <w:iCs/>
                <w:snapToGrid w:val="0"/>
              </w:rPr>
              <w:t>silver</w:t>
            </w:r>
            <w:r w:rsidR="0088572A" w:rsidRPr="00020CEE">
              <w:rPr>
                <w:iCs/>
                <w:snapToGrid w:val="0"/>
              </w:rPr>
              <w:t xml:space="preserve"> </w:t>
            </w:r>
            <w:r w:rsidRPr="00020CEE">
              <w:rPr>
                <w:iCs/>
                <w:snapToGrid w:val="0"/>
              </w:rPr>
              <w:t>impregnated</w:t>
            </w:r>
            <w:r w:rsidR="0088572A" w:rsidRPr="00020CEE">
              <w:rPr>
                <w:iCs/>
                <w:snapToGrid w:val="0"/>
              </w:rPr>
              <w:t xml:space="preserve"> </w:t>
            </w:r>
            <w:r w:rsidRPr="00020CEE">
              <w:rPr>
                <w:iCs/>
                <w:snapToGrid w:val="0"/>
              </w:rPr>
              <w:t>dressing</w:t>
            </w:r>
            <w:r w:rsidR="0088572A" w:rsidRPr="00020CEE">
              <w:rPr>
                <w:iCs/>
                <w:snapToGrid w:val="0"/>
              </w:rPr>
              <w:t xml:space="preserve"> </w:t>
            </w:r>
            <w:r w:rsidRPr="00020CEE">
              <w:rPr>
                <w:iCs/>
                <w:snapToGrid w:val="0"/>
              </w:rPr>
              <w:t>vs</w:t>
            </w:r>
            <w:r w:rsidR="0088572A" w:rsidRPr="00020CEE">
              <w:rPr>
                <w:iCs/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Negative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Pressure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Therapy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(NPWT)</w:t>
            </w:r>
          </w:p>
        </w:tc>
        <w:tc>
          <w:tcPr>
            <w:tcW w:w="5462" w:type="dxa"/>
            <w:vAlign w:val="center"/>
          </w:tcPr>
          <w:p w14:paraId="1D82028C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This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study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concluded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Adjunctive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NPWT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improved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re-epithelialization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time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small-area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burn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injuries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children,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but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had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greater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treatment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burden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than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standard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alone.</w:t>
            </w:r>
          </w:p>
        </w:tc>
      </w:tr>
      <w:tr w:rsidR="00A5632C" w:rsidRPr="00020CEE" w14:paraId="36DEB210" w14:textId="77777777" w:rsidTr="00A5632C">
        <w:trPr>
          <w:trHeight w:val="20"/>
          <w:jc w:val="center"/>
        </w:trPr>
        <w:tc>
          <w:tcPr>
            <w:tcW w:w="1523" w:type="dxa"/>
            <w:vMerge/>
            <w:vAlign w:val="center"/>
          </w:tcPr>
          <w:p w14:paraId="1AF6BA12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</w:p>
        </w:tc>
        <w:tc>
          <w:tcPr>
            <w:tcW w:w="1126" w:type="dxa"/>
            <w:vAlign w:val="center"/>
          </w:tcPr>
          <w:p w14:paraId="064D0FFF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Pouzet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2021</w:t>
            </w:r>
          </w:p>
        </w:tc>
        <w:tc>
          <w:tcPr>
            <w:tcW w:w="2126" w:type="dxa"/>
            <w:vAlign w:val="center"/>
          </w:tcPr>
          <w:p w14:paraId="556B59BD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Children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who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were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NPWT</w:t>
            </w:r>
          </w:p>
          <w:p w14:paraId="125E9908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i/>
                <w:snapToGrid w:val="0"/>
              </w:rPr>
              <w:t>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=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25</w:t>
            </w:r>
          </w:p>
        </w:tc>
        <w:tc>
          <w:tcPr>
            <w:tcW w:w="4809" w:type="dxa"/>
            <w:vAlign w:val="center"/>
          </w:tcPr>
          <w:p w14:paraId="52217490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Retrospective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Study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(Case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Series)</w:t>
            </w:r>
          </w:p>
          <w:p w14:paraId="68819C0A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Negative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Pressure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Therapy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(NPWT)</w:t>
            </w:r>
          </w:p>
        </w:tc>
        <w:tc>
          <w:tcPr>
            <w:tcW w:w="5462" w:type="dxa"/>
            <w:vAlign w:val="center"/>
          </w:tcPr>
          <w:p w14:paraId="4F4C22C5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NPWT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was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used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following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skin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grafting.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NPWT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safe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effective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treatment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option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for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pediatric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wounds.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NPWT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can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reduce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coverage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needed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flaps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help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close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wounds.</w:t>
            </w:r>
          </w:p>
        </w:tc>
      </w:tr>
      <w:tr w:rsidR="00A5632C" w:rsidRPr="00020CEE" w14:paraId="2369B554" w14:textId="77777777" w:rsidTr="00A5632C">
        <w:trPr>
          <w:trHeight w:val="20"/>
          <w:jc w:val="center"/>
        </w:trPr>
        <w:tc>
          <w:tcPr>
            <w:tcW w:w="1523" w:type="dxa"/>
            <w:vMerge/>
            <w:vAlign w:val="center"/>
          </w:tcPr>
          <w:p w14:paraId="1861E921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</w:p>
        </w:tc>
        <w:tc>
          <w:tcPr>
            <w:tcW w:w="1126" w:type="dxa"/>
            <w:vAlign w:val="center"/>
          </w:tcPr>
          <w:p w14:paraId="7F395E3E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Santosa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2019</w:t>
            </w:r>
          </w:p>
        </w:tc>
        <w:tc>
          <w:tcPr>
            <w:tcW w:w="2126" w:type="dxa"/>
            <w:vAlign w:val="center"/>
          </w:tcPr>
          <w:p w14:paraId="56E166C2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Infants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children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(&lt;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18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y/o)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NPWT</w:t>
            </w:r>
          </w:p>
          <w:p w14:paraId="20301298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=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3,184</w:t>
            </w:r>
          </w:p>
        </w:tc>
        <w:tc>
          <w:tcPr>
            <w:tcW w:w="4809" w:type="dxa"/>
            <w:vAlign w:val="center"/>
          </w:tcPr>
          <w:p w14:paraId="6F461D32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Literature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Review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(Population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Based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Study)</w:t>
            </w:r>
          </w:p>
          <w:p w14:paraId="6FDAE80B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Negative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Pressure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Therapy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(NPWT)</w:t>
            </w:r>
          </w:p>
        </w:tc>
        <w:tc>
          <w:tcPr>
            <w:tcW w:w="5462" w:type="dxa"/>
            <w:vAlign w:val="center"/>
          </w:tcPr>
          <w:p w14:paraId="3C04E8F4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After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assessing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115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articles,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study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concluded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NPWT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effective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infants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children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after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both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surgical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non-surgical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procedures.</w:t>
            </w:r>
          </w:p>
        </w:tc>
      </w:tr>
      <w:tr w:rsidR="00A5632C" w:rsidRPr="00020CEE" w14:paraId="7E7DB42A" w14:textId="77777777" w:rsidTr="00A5632C">
        <w:trPr>
          <w:trHeight w:val="20"/>
          <w:jc w:val="center"/>
        </w:trPr>
        <w:tc>
          <w:tcPr>
            <w:tcW w:w="1523" w:type="dxa"/>
            <w:vAlign w:val="center"/>
          </w:tcPr>
          <w:p w14:paraId="295E2571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</w:p>
        </w:tc>
        <w:tc>
          <w:tcPr>
            <w:tcW w:w="1126" w:type="dxa"/>
            <w:vAlign w:val="center"/>
          </w:tcPr>
          <w:p w14:paraId="1BCF364C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Slavkovic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al.,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2023</w:t>
            </w:r>
          </w:p>
        </w:tc>
        <w:tc>
          <w:tcPr>
            <w:tcW w:w="2126" w:type="dxa"/>
            <w:vAlign w:val="center"/>
          </w:tcPr>
          <w:p w14:paraId="7762B7B4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Pediatric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with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complicated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wounds</w:t>
            </w:r>
          </w:p>
          <w:p w14:paraId="212E7A24" w14:textId="77777777" w:rsidR="00DC4185" w:rsidRPr="00020CEE" w:rsidRDefault="00DC4185" w:rsidP="007B02B3">
            <w:pPr>
              <w:pStyle w:val="21TableBodyMiddle"/>
              <w:rPr>
                <w:i/>
                <w:iCs/>
                <w:snapToGrid w:val="0"/>
              </w:rPr>
            </w:pPr>
            <w:r w:rsidRPr="00020CEE">
              <w:rPr>
                <w:i/>
                <w:iCs/>
                <w:snapToGrid w:val="0"/>
              </w:rPr>
              <w:t>n</w:t>
            </w:r>
            <w:r w:rsidR="0088572A" w:rsidRPr="00020CEE">
              <w:rPr>
                <w:i/>
                <w:iCs/>
                <w:snapToGrid w:val="0"/>
              </w:rPr>
              <w:t xml:space="preserve"> </w:t>
            </w:r>
            <w:r w:rsidRPr="00020CEE">
              <w:rPr>
                <w:i/>
                <w:iCs/>
                <w:snapToGrid w:val="0"/>
              </w:rPr>
              <w:t>=</w:t>
            </w:r>
            <w:r w:rsidR="0088572A" w:rsidRPr="00020CEE">
              <w:rPr>
                <w:i/>
                <w:iCs/>
                <w:snapToGrid w:val="0"/>
              </w:rPr>
              <w:t xml:space="preserve"> </w:t>
            </w:r>
            <w:r w:rsidRPr="00020CEE">
              <w:rPr>
                <w:i/>
                <w:iCs/>
                <w:snapToGrid w:val="0"/>
              </w:rPr>
              <w:t>58</w:t>
            </w:r>
          </w:p>
        </w:tc>
        <w:tc>
          <w:tcPr>
            <w:tcW w:w="4809" w:type="dxa"/>
            <w:vAlign w:val="center"/>
          </w:tcPr>
          <w:p w14:paraId="0F107366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Prospective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single-institution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study</w:t>
            </w:r>
          </w:p>
          <w:p w14:paraId="0527CC00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Intervention: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Negative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Pressure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Therapy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(NPWT)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vs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classic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wet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to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</w:t>
            </w:r>
          </w:p>
        </w:tc>
        <w:tc>
          <w:tcPr>
            <w:tcW w:w="5462" w:type="dxa"/>
            <w:vAlign w:val="center"/>
          </w:tcPr>
          <w:p w14:paraId="62C9DB76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conclusion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research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was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that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negative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pressure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</w:p>
          <w:p w14:paraId="74F5384C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therapy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more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effective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treatment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complicated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children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because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requires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fewer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reduces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hospitalization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time.</w:t>
            </w:r>
          </w:p>
        </w:tc>
      </w:tr>
      <w:tr w:rsidR="00A5632C" w:rsidRPr="00020CEE" w14:paraId="6C0B4EFF" w14:textId="77777777" w:rsidTr="00A5632C">
        <w:trPr>
          <w:trHeight w:val="20"/>
          <w:jc w:val="center"/>
        </w:trPr>
        <w:tc>
          <w:tcPr>
            <w:tcW w:w="1523" w:type="dxa"/>
            <w:vAlign w:val="center"/>
          </w:tcPr>
          <w:p w14:paraId="3775B980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Dialkylcarbamoyl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Chloride-Coated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</w:t>
            </w:r>
          </w:p>
          <w:p w14:paraId="3A5A4249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(DACC)</w:t>
            </w:r>
          </w:p>
        </w:tc>
        <w:tc>
          <w:tcPr>
            <w:tcW w:w="1126" w:type="dxa"/>
            <w:vAlign w:val="center"/>
          </w:tcPr>
          <w:p w14:paraId="33ADBBBE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bookmarkStart w:id="0" w:name="_heading=h.gjdgxs" w:colFirst="0" w:colLast="0"/>
            <w:bookmarkEnd w:id="0"/>
            <w:r w:rsidRPr="00020CEE">
              <w:rPr>
                <w:snapToGrid w:val="0"/>
              </w:rPr>
              <w:t>Ciprandi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G,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al.</w:t>
            </w:r>
          </w:p>
          <w:p w14:paraId="2B083DF8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bookmarkStart w:id="1" w:name="_heading=h.idbz5xbfy6n4" w:colFirst="0" w:colLast="0"/>
            <w:bookmarkEnd w:id="1"/>
            <w:r w:rsidRPr="00020CEE">
              <w:rPr>
                <w:snapToGrid w:val="0"/>
              </w:rPr>
              <w:t>2022</w:t>
            </w:r>
          </w:p>
        </w:tc>
        <w:tc>
          <w:tcPr>
            <w:tcW w:w="2126" w:type="dxa"/>
            <w:vAlign w:val="center"/>
          </w:tcPr>
          <w:p w14:paraId="763E13AE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Pediatric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affected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by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complex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wounds</w:t>
            </w:r>
          </w:p>
          <w:p w14:paraId="4685EA14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n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=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1232</w:t>
            </w:r>
          </w:p>
        </w:tc>
        <w:tc>
          <w:tcPr>
            <w:tcW w:w="4809" w:type="dxa"/>
            <w:vAlign w:val="center"/>
          </w:tcPr>
          <w:p w14:paraId="1A71E273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r w:rsidRPr="00020CEE">
              <w:rPr>
                <w:i/>
                <w:snapToGrid w:val="0"/>
              </w:rPr>
              <w:t>Retrospective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chart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review</w:t>
            </w:r>
          </w:p>
          <w:p w14:paraId="1E091FCF" w14:textId="77777777" w:rsidR="00DC4185" w:rsidRPr="00020CEE" w:rsidRDefault="00DC4185" w:rsidP="007B02B3">
            <w:pPr>
              <w:pStyle w:val="21TableBodyMiddle"/>
              <w:rPr>
                <w:i/>
                <w:snapToGrid w:val="0"/>
              </w:rPr>
            </w:pPr>
            <w:proofErr w:type="gramStart"/>
            <w:r w:rsidRPr="00020CEE">
              <w:rPr>
                <w:i/>
                <w:snapToGrid w:val="0"/>
              </w:rPr>
              <w:t>Intervention:Use</w:t>
            </w:r>
            <w:proofErr w:type="gramEnd"/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of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DACC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wound</w:t>
            </w:r>
            <w:r w:rsidR="0088572A" w:rsidRPr="00020CEE">
              <w:rPr>
                <w:i/>
                <w:snapToGrid w:val="0"/>
              </w:rPr>
              <w:t xml:space="preserve"> </w:t>
            </w:r>
            <w:r w:rsidRPr="00020CEE">
              <w:rPr>
                <w:i/>
                <w:snapToGrid w:val="0"/>
              </w:rPr>
              <w:t>dressing</w:t>
            </w:r>
          </w:p>
        </w:tc>
        <w:tc>
          <w:tcPr>
            <w:tcW w:w="5462" w:type="dxa"/>
            <w:vAlign w:val="center"/>
          </w:tcPr>
          <w:p w14:paraId="5F160D5B" w14:textId="77777777" w:rsidR="00DC4185" w:rsidRPr="00020CEE" w:rsidRDefault="00DC4185" w:rsidP="007B02B3">
            <w:pPr>
              <w:pStyle w:val="21TableBodyMiddle"/>
              <w:rPr>
                <w:snapToGrid w:val="0"/>
              </w:rPr>
            </w:pPr>
            <w:r w:rsidRPr="00020CEE">
              <w:rPr>
                <w:snapToGrid w:val="0"/>
              </w:rPr>
              <w:t>DACC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dressings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enabled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prevention/treatment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of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bacterial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wound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infections,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supported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healing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progression,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reduced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pain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which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provided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positive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impact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on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the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patient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and</w:t>
            </w:r>
            <w:r w:rsidR="0088572A" w:rsidRPr="00020CEE">
              <w:rPr>
                <w:snapToGrid w:val="0"/>
              </w:rPr>
              <w:t xml:space="preserve"> </w:t>
            </w:r>
            <w:r w:rsidRPr="00020CEE">
              <w:rPr>
                <w:snapToGrid w:val="0"/>
              </w:rPr>
              <w:t>families.</w:t>
            </w:r>
          </w:p>
        </w:tc>
      </w:tr>
    </w:tbl>
    <w:p w14:paraId="08E27EE8" w14:textId="77777777" w:rsidR="00DC4185" w:rsidRPr="00020CEE" w:rsidRDefault="00DC4185" w:rsidP="0088572A">
      <w:pPr>
        <w:pStyle w:val="24TableFigureFooterFront"/>
        <w:rPr>
          <w:snapToGrid w:val="0"/>
        </w:rPr>
      </w:pPr>
      <w:r w:rsidRPr="00020CEE">
        <w:rPr>
          <w:snapToGrid w:val="0"/>
        </w:rPr>
        <w:t>Sources</w:t>
      </w:r>
    </w:p>
    <w:p w14:paraId="742B3DE7" w14:textId="77777777" w:rsidR="00DC4185" w:rsidRPr="00020CEE" w:rsidRDefault="00DC4185" w:rsidP="00E47E6E">
      <w:pPr>
        <w:pStyle w:val="25TableFigureFooterMiddle"/>
        <w:numPr>
          <w:ilvl w:val="0"/>
          <w:numId w:val="5"/>
        </w:numPr>
        <w:ind w:left="268" w:hangingChars="149" w:hanging="268"/>
        <w:rPr>
          <w:snapToGrid w:val="0"/>
        </w:rPr>
      </w:pPr>
      <w:r w:rsidRPr="00020CEE">
        <w:rPr>
          <w:snapToGrid w:val="0"/>
        </w:rPr>
        <w:t>Alginate</w:t>
      </w:r>
    </w:p>
    <w:p w14:paraId="39F2CCE4" w14:textId="77777777" w:rsidR="00DC4185" w:rsidRPr="00020CEE" w:rsidRDefault="00DC4185" w:rsidP="00E47E6E">
      <w:pPr>
        <w:pStyle w:val="25TableFigureFooterMiddle"/>
        <w:rPr>
          <w:snapToGrid w:val="0"/>
        </w:rPr>
      </w:pPr>
      <w:r w:rsidRPr="00020CEE">
        <w:rPr>
          <w:snapToGrid w:val="0"/>
        </w:rPr>
        <w:t>McBride,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Kimble,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R.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&amp;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Stockton,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K.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Three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donor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site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dressings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pediatric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split-thickness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skin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grafts: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study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protocol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for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randomized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controlled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trial.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2015;16,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43.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https://doi.org/10.1186/s13063-015-0557-9</w:t>
      </w:r>
    </w:p>
    <w:p w14:paraId="32AB17FA" w14:textId="77777777" w:rsidR="00DC4185" w:rsidRPr="00020CEE" w:rsidRDefault="00DC4185" w:rsidP="00E47E6E">
      <w:pPr>
        <w:pStyle w:val="25TableFigureFooterMiddle"/>
        <w:numPr>
          <w:ilvl w:val="0"/>
          <w:numId w:val="5"/>
        </w:numPr>
        <w:ind w:left="268" w:hangingChars="149" w:hanging="268"/>
        <w:rPr>
          <w:snapToGrid w:val="0"/>
        </w:rPr>
      </w:pPr>
      <w:r w:rsidRPr="00020CEE">
        <w:rPr>
          <w:snapToGrid w:val="0"/>
        </w:rPr>
        <w:t>Film</w:t>
      </w:r>
    </w:p>
    <w:p w14:paraId="68C3A0CB" w14:textId="77777777" w:rsidR="00DC4185" w:rsidRPr="00020CEE" w:rsidRDefault="00DC4185" w:rsidP="00E47E6E">
      <w:pPr>
        <w:pStyle w:val="25TableFigureFooterMiddle"/>
        <w:rPr>
          <w:snapToGrid w:val="0"/>
        </w:rPr>
      </w:pPr>
      <w:r w:rsidRPr="00020CEE">
        <w:rPr>
          <w:snapToGrid w:val="0"/>
        </w:rPr>
        <w:t>Hyland,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J.,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D'Cruz,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R.,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Menon,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Harvey,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J.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G.,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La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Hei,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Lawrence,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Waddell,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K.,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Nash,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&amp;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Holland,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J.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Biobrane™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versus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acticoat™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for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treatment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mid-dermal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pediatric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burns: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prospective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randomized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controlled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pilot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study.</w:t>
      </w:r>
      <w:r w:rsidR="0088572A" w:rsidRPr="00020CEE">
        <w:rPr>
          <w:snapToGrid w:val="0"/>
        </w:rPr>
        <w:t xml:space="preserve"> </w:t>
      </w:r>
      <w:r w:rsidRPr="00020CEE">
        <w:rPr>
          <w:i/>
          <w:snapToGrid w:val="0"/>
        </w:rPr>
        <w:t>International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journal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of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burns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and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trauma</w:t>
      </w:r>
      <w:r w:rsidRPr="00020CEE">
        <w:rPr>
          <w:snapToGrid w:val="0"/>
        </w:rPr>
        <w:t>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2018;</w:t>
      </w:r>
      <w:r w:rsidRPr="00020CEE">
        <w:rPr>
          <w:i/>
          <w:snapToGrid w:val="0"/>
        </w:rPr>
        <w:t>8</w:t>
      </w:r>
      <w:r w:rsidRPr="00020CEE">
        <w:rPr>
          <w:snapToGrid w:val="0"/>
        </w:rPr>
        <w:t>(3),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63–67.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https://pubmed.ncbi.nlm.nih.gov/30042865/</w:t>
      </w:r>
    </w:p>
    <w:p w14:paraId="33FC76D2" w14:textId="77777777" w:rsidR="00DC4185" w:rsidRPr="00020CEE" w:rsidRDefault="00DC4185" w:rsidP="00E47E6E">
      <w:pPr>
        <w:pStyle w:val="25TableFigureFooterMiddle"/>
        <w:numPr>
          <w:ilvl w:val="0"/>
          <w:numId w:val="5"/>
        </w:numPr>
        <w:ind w:left="268" w:hangingChars="149" w:hanging="268"/>
        <w:rPr>
          <w:snapToGrid w:val="0"/>
        </w:rPr>
      </w:pPr>
      <w:r w:rsidRPr="00020CEE">
        <w:rPr>
          <w:snapToGrid w:val="0"/>
        </w:rPr>
        <w:t>Foam</w:t>
      </w:r>
    </w:p>
    <w:p w14:paraId="77671F6B" w14:textId="77777777" w:rsidR="00DC4185" w:rsidRPr="00020CEE" w:rsidRDefault="00DC4185" w:rsidP="00E47E6E">
      <w:pPr>
        <w:pStyle w:val="25TableFigureFooterMiddle"/>
        <w:numPr>
          <w:ilvl w:val="0"/>
          <w:numId w:val="6"/>
        </w:numPr>
        <w:ind w:leftChars="100" w:left="404" w:hangingChars="108" w:hanging="194"/>
        <w:rPr>
          <w:snapToGrid w:val="0"/>
        </w:rPr>
      </w:pPr>
      <w:r w:rsidRPr="00020CEE">
        <w:rPr>
          <w:snapToGrid w:val="0"/>
        </w:rPr>
        <w:t>Hundeshagen,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G.,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Collins,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V.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N.,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Wurzer,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Sherman,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Voigt,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Cambiaso-Daniel,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J.,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Nunez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Lopez,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Sheaffer,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J.,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Herndon,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N.,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Finnerty,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&amp;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Branski,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L.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K.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Prospective,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Randomized,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Controlled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Trial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Comparing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Outpatient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Treatment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Pediatric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Adult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Partial-Thickness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Burns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with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Suprathel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Mepilex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Ag.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Journal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burn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care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&amp;</w:t>
      </w:r>
      <w:r w:rsidR="0088572A" w:rsidRPr="00020CEE">
        <w:rPr>
          <w:snapToGrid w:val="0"/>
        </w:rPr>
        <w:t xml:space="preserve"> </w:t>
      </w:r>
      <w:proofErr w:type="gramStart"/>
      <w:r w:rsidRPr="00020CEE">
        <w:rPr>
          <w:snapToGrid w:val="0"/>
        </w:rPr>
        <w:t>research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:</w:t>
      </w:r>
      <w:proofErr w:type="gramEnd"/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official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publication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American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Burn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Association,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2018;39(2),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261–267.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https://doi.org/10.1097/BCR.0000000000000584</w:t>
      </w:r>
    </w:p>
    <w:p w14:paraId="4A2D3080" w14:textId="77777777" w:rsidR="00DC4185" w:rsidRPr="00020CEE" w:rsidRDefault="00DC4185" w:rsidP="00E47E6E">
      <w:pPr>
        <w:pStyle w:val="25TableFigureFooterMiddle"/>
        <w:numPr>
          <w:ilvl w:val="0"/>
          <w:numId w:val="6"/>
        </w:numPr>
        <w:ind w:leftChars="100" w:left="404" w:hangingChars="108" w:hanging="194"/>
        <w:rPr>
          <w:snapToGrid w:val="0"/>
        </w:rPr>
      </w:pPr>
      <w:r w:rsidRPr="00020CEE">
        <w:rPr>
          <w:snapToGrid w:val="0"/>
        </w:rPr>
        <w:t>Odom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BH,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Lowe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L,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Yates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C.</w:t>
      </w:r>
      <w:r w:rsidR="0088572A" w:rsidRPr="00020CEE">
        <w:rPr>
          <w:snapToGrid w:val="0"/>
        </w:rPr>
        <w:t xml:space="preserve">  </w:t>
      </w:r>
      <w:r w:rsidRPr="00020CEE">
        <w:rPr>
          <w:snapToGrid w:val="0"/>
        </w:rPr>
        <w:t>Peripheral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Infiltration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Extravasation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Injury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Methodology: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Retrospective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Study.</w:t>
      </w:r>
      <w:r w:rsidR="0088572A" w:rsidRPr="00020CEE">
        <w:rPr>
          <w:snapToGrid w:val="0"/>
        </w:rPr>
        <w:t xml:space="preserve"> </w:t>
      </w:r>
      <w:r w:rsidRPr="00020CEE">
        <w:rPr>
          <w:i/>
          <w:snapToGrid w:val="0"/>
        </w:rPr>
        <w:t>J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Infus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Nurs.</w:t>
      </w:r>
      <w:r w:rsidR="0088572A" w:rsidRPr="00020CEE">
        <w:rPr>
          <w:i/>
          <w:snapToGrid w:val="0"/>
        </w:rPr>
        <w:t xml:space="preserve"> </w:t>
      </w:r>
      <w:r w:rsidRPr="00020CEE">
        <w:rPr>
          <w:snapToGrid w:val="0"/>
        </w:rPr>
        <w:t>2018;41(4):247-252.</w:t>
      </w:r>
    </w:p>
    <w:p w14:paraId="42AA763E" w14:textId="77777777" w:rsidR="00DC4185" w:rsidRPr="00020CEE" w:rsidRDefault="00DC4185" w:rsidP="00E47E6E">
      <w:pPr>
        <w:pStyle w:val="25TableFigureFooterMiddle"/>
        <w:numPr>
          <w:ilvl w:val="0"/>
          <w:numId w:val="6"/>
        </w:numPr>
        <w:ind w:leftChars="100" w:left="404" w:hangingChars="108" w:hanging="194"/>
        <w:rPr>
          <w:snapToGrid w:val="0"/>
        </w:rPr>
      </w:pPr>
      <w:r w:rsidRPr="00020CEE">
        <w:rPr>
          <w:snapToGrid w:val="0"/>
        </w:rPr>
        <w:t>Shahzad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F.</w:t>
      </w:r>
      <w:r w:rsidR="0088572A" w:rsidRPr="00020CEE">
        <w:rPr>
          <w:snapToGrid w:val="0"/>
        </w:rPr>
        <w:t xml:space="preserve">  </w:t>
      </w:r>
      <w:r w:rsidRPr="00020CEE">
        <w:rPr>
          <w:snapToGrid w:val="0"/>
        </w:rPr>
        <w:t>Management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skin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graft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donor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site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pediatric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patients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with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tumescent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technique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AQUACEL®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Ag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foam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dressing.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Journal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plastic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surgery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hand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surgery,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2021;55(5),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309–314.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https://doi.org/10.1080/2000656X.2021.1883632</w:t>
      </w:r>
    </w:p>
    <w:p w14:paraId="2086F6E7" w14:textId="77777777" w:rsidR="00DC4185" w:rsidRPr="00020CEE" w:rsidRDefault="00DC4185" w:rsidP="00E47E6E">
      <w:pPr>
        <w:pStyle w:val="25TableFigureFooterMiddle"/>
        <w:numPr>
          <w:ilvl w:val="0"/>
          <w:numId w:val="5"/>
        </w:numPr>
        <w:ind w:left="268" w:hangingChars="149" w:hanging="268"/>
        <w:rPr>
          <w:snapToGrid w:val="0"/>
        </w:rPr>
      </w:pPr>
      <w:r w:rsidRPr="00020CEE">
        <w:rPr>
          <w:snapToGrid w:val="0"/>
        </w:rPr>
        <w:t>Gauze</w:t>
      </w:r>
    </w:p>
    <w:p w14:paraId="74BAAF3E" w14:textId="77777777" w:rsidR="00DC4185" w:rsidRPr="00020CEE" w:rsidRDefault="00DC4185" w:rsidP="00E47E6E">
      <w:pPr>
        <w:pStyle w:val="25TableFigureFooterMiddle"/>
        <w:numPr>
          <w:ilvl w:val="0"/>
          <w:numId w:val="7"/>
        </w:numPr>
        <w:ind w:leftChars="100" w:left="404" w:hangingChars="108" w:hanging="194"/>
        <w:rPr>
          <w:snapToGrid w:val="0"/>
        </w:rPr>
      </w:pPr>
      <w:r w:rsidRPr="00020CEE">
        <w:rPr>
          <w:snapToGrid w:val="0"/>
        </w:rPr>
        <w:t>Alinejad,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F.,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Momeni,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et.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al.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Comparing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effect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two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types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silver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nano-crystalline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dressings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(acticoat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agcoat)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treatment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full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thickness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burn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Iranian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journal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microbiology,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2018;10(6),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378–384.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https://pubmed.ncbi.nlm.nih.gov/30873265/</w:t>
      </w:r>
    </w:p>
    <w:p w14:paraId="38E1C79F" w14:textId="77777777" w:rsidR="00DC4185" w:rsidRPr="00020CEE" w:rsidRDefault="00DC4185" w:rsidP="00E47E6E">
      <w:pPr>
        <w:pStyle w:val="25TableFigureFooterMiddle"/>
        <w:numPr>
          <w:ilvl w:val="0"/>
          <w:numId w:val="7"/>
        </w:numPr>
        <w:ind w:leftChars="100" w:left="404" w:hangingChars="108" w:hanging="194"/>
        <w:rPr>
          <w:snapToGrid w:val="0"/>
        </w:rPr>
      </w:pPr>
      <w:r w:rsidRPr="00020CEE">
        <w:rPr>
          <w:snapToGrid w:val="0"/>
        </w:rPr>
        <w:t>Gagnon,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L.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Advances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burn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care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for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kids.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Dermatology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Times,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2015;36(9),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26.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https://ucark.idm.oclc.org/login?url=https://www.proquest.com/trade-journals/advances-burn-care-kids/docview/1804853126/se-2</w:t>
      </w:r>
    </w:p>
    <w:p w14:paraId="48B40065" w14:textId="77777777" w:rsidR="00DC4185" w:rsidRPr="00020CEE" w:rsidRDefault="00DC4185" w:rsidP="00E47E6E">
      <w:pPr>
        <w:pStyle w:val="25TableFigureFooterMiddle"/>
        <w:numPr>
          <w:ilvl w:val="0"/>
          <w:numId w:val="7"/>
        </w:numPr>
        <w:ind w:leftChars="100" w:left="404" w:hangingChars="108" w:hanging="194"/>
        <w:rPr>
          <w:snapToGrid w:val="0"/>
        </w:rPr>
      </w:pPr>
      <w:r w:rsidRPr="00020CEE">
        <w:rPr>
          <w:snapToGrid w:val="0"/>
        </w:rPr>
        <w:t>Singh,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&amp;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Bhatnagar,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Management</w:t>
      </w:r>
      <w:r w:rsidR="0088572A" w:rsidRPr="00020CEE">
        <w:rPr>
          <w:snapToGrid w:val="0"/>
        </w:rPr>
        <w:t xml:space="preserve"> </w:t>
      </w:r>
      <w:proofErr w:type="gramStart"/>
      <w:r w:rsidRPr="00020CEE">
        <w:rPr>
          <w:snapToGrid w:val="0"/>
        </w:rPr>
        <w:t>Of</w:t>
      </w:r>
      <w:proofErr w:type="gramEnd"/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Superficial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Partial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Thickness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Burn</w:t>
      </w:r>
      <w:r w:rsidR="0088572A" w:rsidRPr="00020CEE">
        <w:rPr>
          <w:snapToGrid w:val="0"/>
        </w:rPr>
        <w:t xml:space="preserve"> </w:t>
      </w:r>
      <w:proofErr w:type="gramStart"/>
      <w:r w:rsidRPr="00020CEE">
        <w:rPr>
          <w:snapToGrid w:val="0"/>
        </w:rPr>
        <w:t>With</w:t>
      </w:r>
      <w:proofErr w:type="gramEnd"/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Collagen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Sheet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Dressing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Compared</w:t>
      </w:r>
      <w:r w:rsidR="0088572A" w:rsidRPr="00020CEE">
        <w:rPr>
          <w:snapToGrid w:val="0"/>
        </w:rPr>
        <w:t xml:space="preserve"> </w:t>
      </w:r>
      <w:proofErr w:type="gramStart"/>
      <w:r w:rsidRPr="00020CEE">
        <w:rPr>
          <w:snapToGrid w:val="0"/>
        </w:rPr>
        <w:t>With</w:t>
      </w:r>
      <w:proofErr w:type="gramEnd"/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Paraffin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Gauze</w:t>
      </w:r>
      <w:r w:rsidR="0088572A" w:rsidRPr="00020CEE">
        <w:rPr>
          <w:snapToGrid w:val="0"/>
        </w:rPr>
        <w:t xml:space="preserve"> </w:t>
      </w:r>
      <w:proofErr w:type="gramStart"/>
      <w:r w:rsidRPr="00020CEE">
        <w:rPr>
          <w:snapToGrid w:val="0"/>
        </w:rPr>
        <w:t>And</w:t>
      </w:r>
      <w:proofErr w:type="gramEnd"/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Silver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Sulfadiazine.</w:t>
      </w:r>
      <w:r w:rsidR="0088572A" w:rsidRPr="00020CEE">
        <w:rPr>
          <w:snapToGrid w:val="0"/>
        </w:rPr>
        <w:t xml:space="preserve"> </w:t>
      </w:r>
      <w:r w:rsidRPr="00020CEE">
        <w:rPr>
          <w:i/>
          <w:snapToGrid w:val="0"/>
        </w:rPr>
        <w:t>Annals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of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burns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and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fire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disasters</w:t>
      </w:r>
      <w:r w:rsidRPr="00020CEE">
        <w:rPr>
          <w:snapToGrid w:val="0"/>
        </w:rPr>
        <w:t>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2020;</w:t>
      </w:r>
      <w:r w:rsidRPr="00020CEE">
        <w:rPr>
          <w:i/>
          <w:snapToGrid w:val="0"/>
        </w:rPr>
        <w:t>33</w:t>
      </w:r>
      <w:r w:rsidRPr="00020CEE">
        <w:rPr>
          <w:snapToGrid w:val="0"/>
        </w:rPr>
        <w:t>(3),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233–238.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https://www.ncbi.nlm.nih.gov/pmc/articles/PMC7680202/</w:t>
      </w:r>
    </w:p>
    <w:p w14:paraId="3C7FF02B" w14:textId="77777777" w:rsidR="00DC4185" w:rsidRPr="00020CEE" w:rsidRDefault="00DC4185" w:rsidP="00E47E6E">
      <w:pPr>
        <w:pStyle w:val="25TableFigureFooterMiddle"/>
        <w:numPr>
          <w:ilvl w:val="0"/>
          <w:numId w:val="5"/>
        </w:numPr>
        <w:ind w:left="268" w:hangingChars="149" w:hanging="268"/>
        <w:rPr>
          <w:snapToGrid w:val="0"/>
        </w:rPr>
      </w:pPr>
      <w:r w:rsidRPr="00020CEE">
        <w:rPr>
          <w:snapToGrid w:val="0"/>
        </w:rPr>
        <w:t>Hydrocolloid</w:t>
      </w:r>
    </w:p>
    <w:p w14:paraId="132D746B" w14:textId="77777777" w:rsidR="00DC4185" w:rsidRPr="00020CEE" w:rsidRDefault="00DC4185" w:rsidP="00E47E6E">
      <w:pPr>
        <w:pStyle w:val="25TableFigureFooterMiddle"/>
        <w:rPr>
          <w:snapToGrid w:val="0"/>
        </w:rPr>
      </w:pPr>
      <w:r w:rsidRPr="00020CEE">
        <w:rPr>
          <w:snapToGrid w:val="0"/>
        </w:rPr>
        <w:t>Qiao,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X.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&amp;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Ge,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Y.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Z.</w:t>
      </w:r>
      <w:r w:rsidR="0088572A" w:rsidRPr="00020CEE">
        <w:rPr>
          <w:snapToGrid w:val="0"/>
        </w:rPr>
        <w:t xml:space="preserve">  </w:t>
      </w:r>
      <w:r w:rsidRPr="00020CEE">
        <w:rPr>
          <w:snapToGrid w:val="0"/>
        </w:rPr>
        <w:t>Clinical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effect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hydrocolloid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dressings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prevention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treatment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infant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diaper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rash.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Experimental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therapeutic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medicine,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2016;12(6),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3665–3669.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https://doi.org/10.3892/etm.2016.3848</w:t>
      </w:r>
    </w:p>
    <w:p w14:paraId="51D7FBB2" w14:textId="77777777" w:rsidR="00DC4185" w:rsidRPr="00020CEE" w:rsidRDefault="00DC4185" w:rsidP="00E47E6E">
      <w:pPr>
        <w:pStyle w:val="25TableFigureFooterMiddle"/>
        <w:numPr>
          <w:ilvl w:val="0"/>
          <w:numId w:val="5"/>
        </w:numPr>
        <w:ind w:left="268" w:hangingChars="149" w:hanging="268"/>
        <w:rPr>
          <w:snapToGrid w:val="0"/>
        </w:rPr>
      </w:pPr>
      <w:r w:rsidRPr="00020CEE">
        <w:rPr>
          <w:snapToGrid w:val="0"/>
        </w:rPr>
        <w:lastRenderedPageBreak/>
        <w:t>Hydrogel</w:t>
      </w:r>
    </w:p>
    <w:p w14:paraId="65DFB8CC" w14:textId="77777777" w:rsidR="00DC4185" w:rsidRPr="00020CEE" w:rsidRDefault="00DC4185" w:rsidP="00E47E6E">
      <w:pPr>
        <w:pStyle w:val="25TableFigureFooterMiddle"/>
        <w:rPr>
          <w:snapToGrid w:val="0"/>
        </w:rPr>
      </w:pPr>
      <w:r w:rsidRPr="00020CEE">
        <w:rPr>
          <w:snapToGrid w:val="0"/>
        </w:rPr>
        <w:t>McBride,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Kimble,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R.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&amp;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Stockton,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K.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Three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donor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site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dressings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pediatric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split-thickness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skin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grafts: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study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protocol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for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randomized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controlled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trial.</w:t>
      </w:r>
      <w:r w:rsidR="0088572A" w:rsidRPr="00020CEE">
        <w:rPr>
          <w:snapToGrid w:val="0"/>
        </w:rPr>
        <w:t xml:space="preserve"> </w:t>
      </w:r>
      <w:r w:rsidRPr="00020CEE">
        <w:rPr>
          <w:i/>
          <w:snapToGrid w:val="0"/>
        </w:rPr>
        <w:t>Trials</w:t>
      </w:r>
      <w:r w:rsidRPr="00020CEE">
        <w:rPr>
          <w:snapToGrid w:val="0"/>
        </w:rPr>
        <w:t>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2015;</w:t>
      </w:r>
      <w:r w:rsidRPr="00020CEE">
        <w:rPr>
          <w:i/>
          <w:snapToGrid w:val="0"/>
        </w:rPr>
        <w:t>16</w:t>
      </w:r>
      <w:r w:rsidRPr="00020CEE">
        <w:rPr>
          <w:snapToGrid w:val="0"/>
        </w:rPr>
        <w:t>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43.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https://doi.org/10.1186/s13063-015-0557-9</w:t>
      </w:r>
    </w:p>
    <w:p w14:paraId="52C161D8" w14:textId="77777777" w:rsidR="00DC4185" w:rsidRPr="00020CEE" w:rsidRDefault="00DC4185" w:rsidP="00E47E6E">
      <w:pPr>
        <w:pStyle w:val="25TableFigureFooterMiddle"/>
        <w:numPr>
          <w:ilvl w:val="0"/>
          <w:numId w:val="5"/>
        </w:numPr>
        <w:ind w:left="268" w:hangingChars="149" w:hanging="268"/>
        <w:rPr>
          <w:snapToGrid w:val="0"/>
        </w:rPr>
      </w:pPr>
      <w:r w:rsidRPr="00020CEE">
        <w:rPr>
          <w:snapToGrid w:val="0"/>
        </w:rPr>
        <w:t>Honey</w:t>
      </w:r>
    </w:p>
    <w:p w14:paraId="5FD37F59" w14:textId="77777777" w:rsidR="00DC4185" w:rsidRPr="00020CEE" w:rsidRDefault="00DC4185" w:rsidP="00E47E6E">
      <w:pPr>
        <w:pStyle w:val="25TableFigureFooterMiddle"/>
        <w:numPr>
          <w:ilvl w:val="0"/>
          <w:numId w:val="8"/>
        </w:numPr>
        <w:ind w:leftChars="100" w:left="404" w:hangingChars="108" w:hanging="194"/>
        <w:rPr>
          <w:snapToGrid w:val="0"/>
        </w:rPr>
      </w:pPr>
      <w:r w:rsidRPr="00020CEE">
        <w:rPr>
          <w:snapToGrid w:val="0"/>
        </w:rPr>
        <w:t>Amaya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R.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Safety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efficacy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active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Leptospermum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honey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neonatal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pediatric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debridement.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Journal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care,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2015;24(3),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95–103.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https://doi.org/10.12968/jowc.2015.24.3.95</w:t>
      </w:r>
    </w:p>
    <w:p w14:paraId="4FC9580A" w14:textId="77777777" w:rsidR="00DC4185" w:rsidRPr="00020CEE" w:rsidRDefault="00DC4185" w:rsidP="00E47E6E">
      <w:pPr>
        <w:pStyle w:val="25TableFigureFooterMiddle"/>
        <w:numPr>
          <w:ilvl w:val="0"/>
          <w:numId w:val="8"/>
        </w:numPr>
        <w:ind w:leftChars="100" w:left="404" w:hangingChars="108" w:hanging="194"/>
        <w:rPr>
          <w:snapToGrid w:val="0"/>
        </w:rPr>
      </w:pPr>
      <w:r w:rsidRPr="00020CEE">
        <w:rPr>
          <w:snapToGrid w:val="0"/>
        </w:rPr>
        <w:t>Boyar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V.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Treatment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dehisce,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thoracic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neonatal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with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single-use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negative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pressure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therapy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device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medical-grade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honey: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retrospective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case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series.</w:t>
      </w:r>
      <w:r w:rsidR="0088572A" w:rsidRPr="00020CEE">
        <w:rPr>
          <w:snapToGrid w:val="0"/>
        </w:rPr>
        <w:t xml:space="preserve"> </w:t>
      </w:r>
      <w:r w:rsidRPr="00020CEE">
        <w:rPr>
          <w:i/>
          <w:snapToGrid w:val="0"/>
        </w:rPr>
        <w:t>J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Wound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Ostomy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Continence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Nurs</w:t>
      </w:r>
      <w:r w:rsidRPr="00020CEE">
        <w:rPr>
          <w:snapToGrid w:val="0"/>
        </w:rPr>
        <w:t>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2018;45(2):117-122.</w:t>
      </w:r>
    </w:p>
    <w:p w14:paraId="7A43683F" w14:textId="77777777" w:rsidR="00DC4185" w:rsidRPr="00020CEE" w:rsidRDefault="00DC4185" w:rsidP="00E47E6E">
      <w:pPr>
        <w:pStyle w:val="25TableFigureFooterMiddle"/>
        <w:numPr>
          <w:ilvl w:val="0"/>
          <w:numId w:val="8"/>
        </w:numPr>
        <w:ind w:leftChars="100" w:left="404" w:hangingChars="108" w:hanging="194"/>
        <w:rPr>
          <w:snapToGrid w:val="0"/>
        </w:rPr>
      </w:pPr>
      <w:r w:rsidRPr="00020CEE">
        <w:rPr>
          <w:snapToGrid w:val="0"/>
        </w:rPr>
        <w:t>Costeloe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Vandjelovic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N,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Evans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Saraiya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use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honey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cochlear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implant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associated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pediatric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patients.</w:t>
      </w:r>
      <w:r w:rsidR="0088572A" w:rsidRPr="00020CEE">
        <w:rPr>
          <w:snapToGrid w:val="0"/>
        </w:rPr>
        <w:t xml:space="preserve"> </w:t>
      </w:r>
      <w:r w:rsidRPr="00020CEE">
        <w:rPr>
          <w:i/>
          <w:snapToGrid w:val="0"/>
        </w:rPr>
        <w:t>Int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J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Pediatr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Otorhinolaryngol.</w:t>
      </w:r>
      <w:r w:rsidR="0088572A" w:rsidRPr="00020CEE">
        <w:rPr>
          <w:i/>
          <w:snapToGrid w:val="0"/>
        </w:rPr>
        <w:t xml:space="preserve"> </w:t>
      </w:r>
      <w:proofErr w:type="gramStart"/>
      <w:r w:rsidRPr="00020CEE">
        <w:rPr>
          <w:snapToGrid w:val="0"/>
        </w:rPr>
        <w:t>2018;111:80</w:t>
      </w:r>
      <w:proofErr w:type="gramEnd"/>
      <w:r w:rsidRPr="00020CEE">
        <w:rPr>
          <w:snapToGrid w:val="0"/>
        </w:rPr>
        <w:t>-83.</w:t>
      </w:r>
    </w:p>
    <w:p w14:paraId="07033951" w14:textId="77777777" w:rsidR="00DC4185" w:rsidRPr="00020CEE" w:rsidRDefault="00DC4185" w:rsidP="00E47E6E">
      <w:pPr>
        <w:pStyle w:val="25TableFigureFooterMiddle"/>
        <w:numPr>
          <w:ilvl w:val="0"/>
          <w:numId w:val="8"/>
        </w:numPr>
        <w:ind w:leftChars="100" w:left="404" w:hangingChars="108" w:hanging="194"/>
        <w:rPr>
          <w:snapToGrid w:val="0"/>
        </w:rPr>
      </w:pPr>
      <w:r w:rsidRPr="00020CEE">
        <w:rPr>
          <w:snapToGrid w:val="0"/>
        </w:rPr>
        <w:t>Esser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Leptospermum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honey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for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care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extremely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premature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infant.</w:t>
      </w:r>
      <w:r w:rsidR="0088572A" w:rsidRPr="00020CEE">
        <w:rPr>
          <w:snapToGrid w:val="0"/>
        </w:rPr>
        <w:t xml:space="preserve"> </w:t>
      </w:r>
      <w:r w:rsidRPr="00020CEE">
        <w:rPr>
          <w:i/>
          <w:snapToGrid w:val="0"/>
        </w:rPr>
        <w:t>Adv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Neonatal</w:t>
      </w:r>
      <w:r w:rsidR="0088572A" w:rsidRPr="00020CEE">
        <w:rPr>
          <w:i/>
          <w:snapToGrid w:val="0"/>
        </w:rPr>
        <w:t xml:space="preserve"> </w:t>
      </w:r>
      <w:r w:rsidRPr="00020CEE">
        <w:rPr>
          <w:i/>
          <w:snapToGrid w:val="0"/>
        </w:rPr>
        <w:t>Care.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2017;17(1):27-32.</w:t>
      </w:r>
    </w:p>
    <w:p w14:paraId="21BA98CB" w14:textId="77777777" w:rsidR="00020CEE" w:rsidRPr="00020CEE" w:rsidRDefault="00DC4185" w:rsidP="00E47E6E">
      <w:pPr>
        <w:pStyle w:val="25TableFigureFooterMiddle"/>
        <w:numPr>
          <w:ilvl w:val="0"/>
          <w:numId w:val="8"/>
        </w:numPr>
        <w:ind w:leftChars="100" w:left="404" w:hangingChars="108" w:hanging="194"/>
        <w:rPr>
          <w:snapToGrid w:val="0"/>
        </w:rPr>
      </w:pPr>
      <w:r w:rsidRPr="00020CEE">
        <w:rPr>
          <w:snapToGrid w:val="0"/>
        </w:rPr>
        <w:t>Sankar,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J,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al.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Use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honey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versus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standard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care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for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hospital-acquired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pressure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injury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critically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ill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children: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multicenter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randomized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controlled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trial.</w:t>
      </w:r>
      <w:r w:rsidR="0088572A" w:rsidRPr="00020CEE">
        <w:rPr>
          <w:snapToGrid w:val="0"/>
        </w:rPr>
        <w:t xml:space="preserve"> </w:t>
      </w:r>
      <w:r w:rsidRPr="00020CEE">
        <w:rPr>
          <w:i/>
          <w:iCs/>
          <w:snapToGrid w:val="0"/>
        </w:rPr>
        <w:t>Pediatr</w:t>
      </w:r>
      <w:r w:rsidR="0088572A" w:rsidRPr="00020CEE">
        <w:rPr>
          <w:i/>
          <w:iCs/>
          <w:snapToGrid w:val="0"/>
        </w:rPr>
        <w:t xml:space="preserve"> </w:t>
      </w:r>
      <w:r w:rsidRPr="00020CEE">
        <w:rPr>
          <w:i/>
          <w:iCs/>
          <w:snapToGrid w:val="0"/>
        </w:rPr>
        <w:t>Crit</w:t>
      </w:r>
      <w:r w:rsidR="0088572A" w:rsidRPr="00020CEE">
        <w:rPr>
          <w:i/>
          <w:iCs/>
          <w:snapToGrid w:val="0"/>
        </w:rPr>
        <w:t xml:space="preserve"> </w:t>
      </w:r>
      <w:r w:rsidRPr="00020CEE">
        <w:rPr>
          <w:i/>
          <w:iCs/>
          <w:snapToGrid w:val="0"/>
        </w:rPr>
        <w:t>Care</w:t>
      </w:r>
      <w:r w:rsidR="0088572A" w:rsidRPr="00020CEE">
        <w:rPr>
          <w:i/>
          <w:iCs/>
          <w:snapToGrid w:val="0"/>
        </w:rPr>
        <w:t xml:space="preserve"> </w:t>
      </w:r>
      <w:r w:rsidRPr="00020CEE">
        <w:rPr>
          <w:i/>
          <w:iCs/>
          <w:snapToGrid w:val="0"/>
        </w:rPr>
        <w:t>Med.</w:t>
      </w:r>
      <w:r w:rsidR="0088572A" w:rsidRPr="00020CEE">
        <w:rPr>
          <w:i/>
          <w:iCs/>
          <w:snapToGrid w:val="0"/>
        </w:rPr>
        <w:t xml:space="preserve"> </w:t>
      </w:r>
      <w:r w:rsidRPr="00020CEE">
        <w:rPr>
          <w:snapToGrid w:val="0"/>
        </w:rPr>
        <w:t>2021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Jun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1;22(6</w:t>
      </w:r>
      <w:proofErr w:type="gramStart"/>
      <w:r w:rsidRPr="00020CEE">
        <w:rPr>
          <w:snapToGrid w:val="0"/>
        </w:rPr>
        <w:t>):e</w:t>
      </w:r>
      <w:proofErr w:type="gramEnd"/>
      <w:r w:rsidRPr="00020CEE">
        <w:rPr>
          <w:snapToGrid w:val="0"/>
        </w:rPr>
        <w:t>349-e362.</w:t>
      </w:r>
    </w:p>
    <w:p w14:paraId="0E845859" w14:textId="77777777" w:rsidR="00DC4185" w:rsidRPr="00020CEE" w:rsidRDefault="00DC4185" w:rsidP="00E47E6E">
      <w:pPr>
        <w:pStyle w:val="25TableFigureFooterMiddle"/>
        <w:numPr>
          <w:ilvl w:val="0"/>
          <w:numId w:val="8"/>
        </w:numPr>
        <w:ind w:leftChars="100" w:left="404" w:hangingChars="108" w:hanging="194"/>
        <w:rPr>
          <w:snapToGrid w:val="0"/>
        </w:rPr>
      </w:pPr>
      <w:r w:rsidRPr="00020CEE">
        <w:rPr>
          <w:snapToGrid w:val="0"/>
        </w:rPr>
        <w:t>Smaropoulos,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E.,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&amp;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Cremers,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N.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J.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Treating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severe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pediatrics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with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medical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grade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honey: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case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series.</w:t>
      </w:r>
      <w:r w:rsidR="0088572A" w:rsidRPr="00020CEE">
        <w:rPr>
          <w:snapToGrid w:val="0"/>
        </w:rPr>
        <w:t xml:space="preserve"> </w:t>
      </w:r>
      <w:r w:rsidRPr="00020CEE">
        <w:rPr>
          <w:i/>
          <w:iCs/>
          <w:snapToGrid w:val="0"/>
        </w:rPr>
        <w:t>Clin</w:t>
      </w:r>
      <w:r w:rsidR="0088572A" w:rsidRPr="00020CEE">
        <w:rPr>
          <w:i/>
          <w:iCs/>
          <w:snapToGrid w:val="0"/>
        </w:rPr>
        <w:t xml:space="preserve"> </w:t>
      </w:r>
      <w:r w:rsidRPr="00020CEE">
        <w:rPr>
          <w:i/>
          <w:iCs/>
          <w:snapToGrid w:val="0"/>
        </w:rPr>
        <w:t>Case</w:t>
      </w:r>
      <w:r w:rsidR="0088572A" w:rsidRPr="00020CEE">
        <w:rPr>
          <w:i/>
          <w:iCs/>
          <w:snapToGrid w:val="0"/>
        </w:rPr>
        <w:t xml:space="preserve"> </w:t>
      </w:r>
      <w:r w:rsidRPr="00020CEE">
        <w:rPr>
          <w:i/>
          <w:iCs/>
          <w:snapToGrid w:val="0"/>
        </w:rPr>
        <w:t>Rep.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2020;8(3):469-476.</w:t>
      </w:r>
      <w:r w:rsidR="0088572A" w:rsidRPr="00020CEE">
        <w:rPr>
          <w:snapToGrid w:val="0"/>
        </w:rPr>
        <w:t xml:space="preserve"> https://doi.org/</w:t>
      </w:r>
      <w:r w:rsidRPr="00020CEE">
        <w:rPr>
          <w:snapToGrid w:val="0"/>
        </w:rPr>
        <w:t>10.1002/ccr3.2691.</w:t>
      </w:r>
      <w:r w:rsidRPr="00020CEE">
        <w:rPr>
          <w:rFonts w:eastAsiaTheme="minorEastAsia"/>
          <w:snapToGrid w:val="0"/>
        </w:rPr>
        <w:t>eCollection</w:t>
      </w:r>
      <w:r w:rsidR="0088572A" w:rsidRPr="00020CEE">
        <w:rPr>
          <w:snapToGrid w:val="0"/>
        </w:rPr>
        <w:t xml:space="preserve"> </w:t>
      </w:r>
      <w:r w:rsidRPr="00020CEE">
        <w:rPr>
          <w:rFonts w:eastAsiaTheme="minorEastAsia"/>
          <w:snapToGrid w:val="0"/>
        </w:rPr>
        <w:t>2020</w:t>
      </w:r>
      <w:r w:rsidR="0088572A" w:rsidRPr="00020CEE">
        <w:rPr>
          <w:snapToGrid w:val="0"/>
        </w:rPr>
        <w:t xml:space="preserve"> </w:t>
      </w:r>
      <w:r w:rsidRPr="00020CEE">
        <w:rPr>
          <w:rFonts w:eastAsiaTheme="minorEastAsia"/>
          <w:snapToGrid w:val="0"/>
        </w:rPr>
        <w:t>Mar.</w:t>
      </w:r>
    </w:p>
    <w:p w14:paraId="063E1571" w14:textId="77777777" w:rsidR="00DC4185" w:rsidRPr="00020CEE" w:rsidRDefault="00DC4185" w:rsidP="00E47E6E">
      <w:pPr>
        <w:pStyle w:val="25TableFigureFooterMiddle"/>
        <w:numPr>
          <w:ilvl w:val="0"/>
          <w:numId w:val="5"/>
        </w:numPr>
        <w:ind w:left="268" w:hangingChars="149" w:hanging="268"/>
        <w:rPr>
          <w:snapToGrid w:val="0"/>
        </w:rPr>
      </w:pPr>
      <w:r w:rsidRPr="00020CEE">
        <w:rPr>
          <w:snapToGrid w:val="0"/>
        </w:rPr>
        <w:t>Negative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Pressure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Therapy</w:t>
      </w:r>
    </w:p>
    <w:p w14:paraId="16C951FE" w14:textId="77777777" w:rsidR="00DC4185" w:rsidRPr="00020CEE" w:rsidRDefault="00DC4185" w:rsidP="00E47E6E">
      <w:pPr>
        <w:pStyle w:val="25TableFigureFooterMiddle"/>
        <w:numPr>
          <w:ilvl w:val="0"/>
          <w:numId w:val="9"/>
        </w:numPr>
        <w:ind w:leftChars="100" w:left="404" w:hangingChars="108" w:hanging="194"/>
        <w:rPr>
          <w:snapToGrid w:val="0"/>
        </w:rPr>
      </w:pPr>
      <w:r w:rsidRPr="00020CEE">
        <w:rPr>
          <w:snapToGrid w:val="0"/>
        </w:rPr>
        <w:t>Eltayeb,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Kassem,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R.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Negative-pressure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therapy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pediatric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extremity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trauma: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single-institution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experience.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Egyptian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Journal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Surgery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2017;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36(3</w:t>
      </w:r>
      <w:proofErr w:type="gramStart"/>
      <w:r w:rsidRPr="00020CEE">
        <w:rPr>
          <w:snapToGrid w:val="0"/>
        </w:rPr>
        <w:t>):p</w:t>
      </w:r>
      <w:proofErr w:type="gramEnd"/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260-264.</w:t>
      </w:r>
      <w:r w:rsidR="0088572A" w:rsidRPr="00020CEE">
        <w:rPr>
          <w:snapToGrid w:val="0"/>
        </w:rPr>
        <w:t xml:space="preserve"> https://doi.org/</w:t>
      </w:r>
      <w:r w:rsidRPr="00020CEE">
        <w:rPr>
          <w:snapToGrid w:val="0"/>
        </w:rPr>
        <w:t>10.4103/ejs.ejs_20_17</w:t>
      </w:r>
      <w:r w:rsidR="0088572A" w:rsidRPr="00020CEE">
        <w:rPr>
          <w:snapToGrid w:val="0"/>
        </w:rPr>
        <w:t xml:space="preserve"> </w:t>
      </w:r>
    </w:p>
    <w:p w14:paraId="445B2AC1" w14:textId="77777777" w:rsidR="00DC4185" w:rsidRPr="00020CEE" w:rsidRDefault="00DC4185" w:rsidP="00E47E6E">
      <w:pPr>
        <w:pStyle w:val="25TableFigureFooterMiddle"/>
        <w:numPr>
          <w:ilvl w:val="0"/>
          <w:numId w:val="9"/>
        </w:numPr>
        <w:ind w:leftChars="100" w:left="404" w:hangingChars="108" w:hanging="194"/>
        <w:rPr>
          <w:snapToGrid w:val="0"/>
        </w:rPr>
      </w:pPr>
      <w:r w:rsidRPr="00020CEE">
        <w:rPr>
          <w:snapToGrid w:val="0"/>
        </w:rPr>
        <w:t>Frear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CC,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al.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Randomized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clinical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trial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negative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pressure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therapy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adjunctive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treatment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for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small-area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thermal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murns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children.</w:t>
      </w:r>
      <w:r w:rsidR="0088572A" w:rsidRPr="00020CEE">
        <w:rPr>
          <w:snapToGrid w:val="0"/>
        </w:rPr>
        <w:t xml:space="preserve"> </w:t>
      </w:r>
      <w:r w:rsidRPr="00020CEE">
        <w:rPr>
          <w:i/>
          <w:iCs/>
          <w:snapToGrid w:val="0"/>
        </w:rPr>
        <w:t>Br</w:t>
      </w:r>
      <w:r w:rsidR="0088572A" w:rsidRPr="00020CEE">
        <w:rPr>
          <w:i/>
          <w:iCs/>
          <w:snapToGrid w:val="0"/>
        </w:rPr>
        <w:t xml:space="preserve"> </w:t>
      </w:r>
      <w:r w:rsidRPr="00020CEE">
        <w:rPr>
          <w:i/>
          <w:iCs/>
          <w:snapToGrid w:val="0"/>
        </w:rPr>
        <w:t>J</w:t>
      </w:r>
      <w:r w:rsidR="0088572A" w:rsidRPr="00020CEE">
        <w:rPr>
          <w:i/>
          <w:iCs/>
          <w:snapToGrid w:val="0"/>
        </w:rPr>
        <w:t xml:space="preserve"> </w:t>
      </w:r>
      <w:r w:rsidRPr="00020CEE">
        <w:rPr>
          <w:i/>
          <w:iCs/>
          <w:snapToGrid w:val="0"/>
        </w:rPr>
        <w:t>Surg.</w:t>
      </w:r>
      <w:r w:rsidR="0088572A" w:rsidRPr="00020CEE">
        <w:rPr>
          <w:i/>
          <w:iCs/>
          <w:snapToGrid w:val="0"/>
        </w:rPr>
        <w:t xml:space="preserve"> </w:t>
      </w:r>
      <w:r w:rsidRPr="00020CEE">
        <w:rPr>
          <w:snapToGrid w:val="0"/>
        </w:rPr>
        <w:t>2020;107(13):1741-1750.</w:t>
      </w:r>
      <w:r w:rsidR="0088572A" w:rsidRPr="00020CEE">
        <w:rPr>
          <w:snapToGrid w:val="0"/>
        </w:rPr>
        <w:t xml:space="preserve"> https://doi.org/</w:t>
      </w:r>
      <w:r w:rsidRPr="00020CEE">
        <w:rPr>
          <w:snapToGrid w:val="0"/>
        </w:rPr>
        <w:t>10.1002/bjs.11993.</w:t>
      </w:r>
      <w:r w:rsidR="0088572A" w:rsidRPr="00020CEE">
        <w:rPr>
          <w:snapToGrid w:val="0"/>
        </w:rPr>
        <w:t xml:space="preserve"> </w:t>
      </w:r>
      <w:r w:rsidRPr="00020CEE">
        <w:rPr>
          <w:rFonts w:eastAsiaTheme="minorEastAsia"/>
          <w:snapToGrid w:val="0"/>
        </w:rPr>
        <w:t>Epub</w:t>
      </w:r>
      <w:r w:rsidR="0088572A" w:rsidRPr="00020CEE">
        <w:rPr>
          <w:snapToGrid w:val="0"/>
        </w:rPr>
        <w:t xml:space="preserve"> </w:t>
      </w:r>
      <w:r w:rsidRPr="00020CEE">
        <w:rPr>
          <w:rFonts w:eastAsiaTheme="minorEastAsia"/>
          <w:snapToGrid w:val="0"/>
        </w:rPr>
        <w:t>2020</w:t>
      </w:r>
      <w:r w:rsidR="0088572A" w:rsidRPr="00020CEE">
        <w:rPr>
          <w:snapToGrid w:val="0"/>
        </w:rPr>
        <w:t xml:space="preserve"> </w:t>
      </w:r>
      <w:r w:rsidRPr="00020CEE">
        <w:rPr>
          <w:rFonts w:eastAsiaTheme="minorEastAsia"/>
          <w:snapToGrid w:val="0"/>
        </w:rPr>
        <w:t>Sep</w:t>
      </w:r>
      <w:r w:rsidR="0088572A" w:rsidRPr="00020CEE">
        <w:rPr>
          <w:snapToGrid w:val="0"/>
        </w:rPr>
        <w:t xml:space="preserve"> </w:t>
      </w:r>
      <w:r w:rsidRPr="00020CEE">
        <w:rPr>
          <w:rFonts w:eastAsiaTheme="minorEastAsia"/>
          <w:snapToGrid w:val="0"/>
        </w:rPr>
        <w:t>14.</w:t>
      </w:r>
    </w:p>
    <w:p w14:paraId="788411C4" w14:textId="77777777" w:rsidR="00DC4185" w:rsidRPr="00020CEE" w:rsidRDefault="00DC4185" w:rsidP="00E47E6E">
      <w:pPr>
        <w:pStyle w:val="25TableFigureFooterMiddle"/>
        <w:numPr>
          <w:ilvl w:val="0"/>
          <w:numId w:val="9"/>
        </w:numPr>
        <w:ind w:leftChars="100" w:left="404" w:hangingChars="108" w:hanging="194"/>
        <w:rPr>
          <w:snapToGrid w:val="0"/>
        </w:rPr>
      </w:pPr>
      <w:r w:rsidRPr="00020CEE">
        <w:rPr>
          <w:snapToGrid w:val="0"/>
        </w:rPr>
        <w:t>Pouzet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L,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Lancien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U,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Hamel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Perrot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Duteille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F.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Negative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Pressure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Therapy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children: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25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cases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series.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Chir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Plast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Esthet.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2021;66(3):242-249.</w:t>
      </w:r>
      <w:r w:rsidR="0088572A" w:rsidRPr="00020CEE">
        <w:rPr>
          <w:snapToGrid w:val="0"/>
        </w:rPr>
        <w:t xml:space="preserve"> https://doi.org/</w:t>
      </w:r>
      <w:r w:rsidRPr="00020CEE">
        <w:rPr>
          <w:snapToGrid w:val="0"/>
        </w:rPr>
        <w:t>10.1016/j.anplas.2020.06.002</w:t>
      </w:r>
    </w:p>
    <w:p w14:paraId="7DAA7C5E" w14:textId="77777777" w:rsidR="00DC4185" w:rsidRPr="00020CEE" w:rsidRDefault="00DC4185" w:rsidP="00E47E6E">
      <w:pPr>
        <w:pStyle w:val="25TableFigureFooterMiddle"/>
        <w:numPr>
          <w:ilvl w:val="0"/>
          <w:numId w:val="9"/>
        </w:numPr>
        <w:ind w:leftChars="100" w:left="404" w:hangingChars="108" w:hanging="194"/>
        <w:rPr>
          <w:snapToGrid w:val="0"/>
        </w:rPr>
      </w:pPr>
      <w:r w:rsidRPr="00020CEE">
        <w:rPr>
          <w:snapToGrid w:val="0"/>
        </w:rPr>
        <w:t>Santosa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KB,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Keller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Olsen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MA,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Keane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AM,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Sears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ED,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Snyder-Warwick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AK.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Negative-Pressure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Therapy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Infants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Children: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Population-Based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Study.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J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Surg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Res.</w:t>
      </w:r>
      <w:r w:rsidR="0088572A" w:rsidRPr="00020CEE">
        <w:rPr>
          <w:snapToGrid w:val="0"/>
        </w:rPr>
        <w:t xml:space="preserve"> </w:t>
      </w:r>
      <w:proofErr w:type="gramStart"/>
      <w:r w:rsidRPr="00020CEE">
        <w:rPr>
          <w:snapToGrid w:val="0"/>
        </w:rPr>
        <w:t>2019;235:560</w:t>
      </w:r>
      <w:proofErr w:type="gramEnd"/>
      <w:r w:rsidRPr="00020CEE">
        <w:rPr>
          <w:snapToGrid w:val="0"/>
        </w:rPr>
        <w:t>-568.</w:t>
      </w:r>
      <w:r w:rsidR="0088572A" w:rsidRPr="00020CEE">
        <w:rPr>
          <w:snapToGrid w:val="0"/>
        </w:rPr>
        <w:t xml:space="preserve"> https://doi.org/</w:t>
      </w:r>
      <w:r w:rsidRPr="00020CEE">
        <w:rPr>
          <w:snapToGrid w:val="0"/>
        </w:rPr>
        <w:t>10.1016/j.jss.2018.10.043</w:t>
      </w:r>
    </w:p>
    <w:p w14:paraId="10721F35" w14:textId="77777777" w:rsidR="00DC4185" w:rsidRPr="00020CEE" w:rsidRDefault="00DC4185" w:rsidP="00E47E6E">
      <w:pPr>
        <w:pStyle w:val="25TableFigureFooterMiddle"/>
        <w:numPr>
          <w:ilvl w:val="0"/>
          <w:numId w:val="9"/>
        </w:numPr>
        <w:ind w:leftChars="100" w:left="404" w:hangingChars="108" w:hanging="194"/>
        <w:rPr>
          <w:snapToGrid w:val="0"/>
        </w:rPr>
      </w:pPr>
      <w:r w:rsidRPr="00020CEE">
        <w:rPr>
          <w:snapToGrid w:val="0"/>
        </w:rPr>
        <w:t>Slavkovic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al.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Comparison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negative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pressure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therapy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(NPWT)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classic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wet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to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moist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dressing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9WtM)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treatment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of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complicated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extremity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children.</w:t>
      </w:r>
      <w:r w:rsidR="0088572A" w:rsidRPr="00020CEE">
        <w:rPr>
          <w:snapToGrid w:val="0"/>
        </w:rPr>
        <w:t xml:space="preserve"> </w:t>
      </w:r>
      <w:r w:rsidRPr="00020CEE">
        <w:rPr>
          <w:i/>
          <w:iCs/>
          <w:snapToGrid w:val="0"/>
        </w:rPr>
        <w:t>Children.</w:t>
      </w:r>
      <w:r w:rsidR="0088572A" w:rsidRPr="00020CEE">
        <w:rPr>
          <w:i/>
          <w:iCs/>
          <w:snapToGrid w:val="0"/>
        </w:rPr>
        <w:t xml:space="preserve"> </w:t>
      </w:r>
      <w:proofErr w:type="gramStart"/>
      <w:r w:rsidRPr="00020CEE">
        <w:rPr>
          <w:snapToGrid w:val="0"/>
        </w:rPr>
        <w:t>2023;10:298</w:t>
      </w:r>
      <w:proofErr w:type="gramEnd"/>
      <w:r w:rsidRPr="00020CEE">
        <w:rPr>
          <w:snapToGrid w:val="0"/>
        </w:rPr>
        <w:t>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https://doi.org/10.3390/children10020298</w:t>
      </w:r>
    </w:p>
    <w:p w14:paraId="0523EDE1" w14:textId="77777777" w:rsidR="00DC4185" w:rsidRPr="00020CEE" w:rsidRDefault="00DC4185" w:rsidP="00E47E6E">
      <w:pPr>
        <w:pStyle w:val="25TableFigureFooterMiddle"/>
        <w:numPr>
          <w:ilvl w:val="0"/>
          <w:numId w:val="5"/>
        </w:numPr>
        <w:ind w:left="268" w:hangingChars="149" w:hanging="268"/>
        <w:rPr>
          <w:snapToGrid w:val="0"/>
        </w:rPr>
      </w:pPr>
      <w:r w:rsidRPr="00020CEE">
        <w:rPr>
          <w:snapToGrid w:val="0"/>
        </w:rPr>
        <w:t>Dialkyl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Carbamoyl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Chloride-Coated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Dressing</w:t>
      </w:r>
    </w:p>
    <w:p w14:paraId="4E697800" w14:textId="77777777" w:rsidR="00F72DBD" w:rsidRPr="00020CEE" w:rsidRDefault="00DC4185" w:rsidP="00E47E6E">
      <w:pPr>
        <w:pStyle w:val="26TableFigureFooterBack"/>
        <w:numPr>
          <w:ilvl w:val="0"/>
          <w:numId w:val="5"/>
        </w:numPr>
        <w:ind w:left="268" w:hangingChars="149" w:hanging="268"/>
        <w:rPr>
          <w:rFonts w:eastAsiaTheme="minorEastAsia"/>
          <w:snapToGrid w:val="0"/>
        </w:rPr>
      </w:pPr>
      <w:r w:rsidRPr="00020CEE">
        <w:rPr>
          <w:snapToGrid w:val="0"/>
        </w:rPr>
        <w:t>Ciprandi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G,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al.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Meeting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the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challenges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Pediatric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care: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our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15-year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experience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with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Dialkylcarbamoyl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Chloride-Coated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dressing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technology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in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acute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chronic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wounds.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Chronic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Wound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Care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Management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and</w:t>
      </w:r>
      <w:r w:rsidR="0088572A" w:rsidRPr="00020CEE">
        <w:rPr>
          <w:snapToGrid w:val="0"/>
        </w:rPr>
        <w:t xml:space="preserve"> </w:t>
      </w:r>
      <w:r w:rsidRPr="00020CEE">
        <w:rPr>
          <w:snapToGrid w:val="0"/>
        </w:rPr>
        <w:t>Research.</w:t>
      </w:r>
      <w:r w:rsidR="0088572A" w:rsidRPr="00020CEE">
        <w:rPr>
          <w:snapToGrid w:val="0"/>
        </w:rPr>
        <w:t xml:space="preserve"> </w:t>
      </w:r>
      <w:proofErr w:type="gramStart"/>
      <w:r w:rsidRPr="00020CEE">
        <w:rPr>
          <w:snapToGrid w:val="0"/>
        </w:rPr>
        <w:t>2022;9:23</w:t>
      </w:r>
      <w:proofErr w:type="gramEnd"/>
      <w:r w:rsidRPr="00020CEE">
        <w:rPr>
          <w:snapToGrid w:val="0"/>
        </w:rPr>
        <w:t>-33.</w:t>
      </w:r>
    </w:p>
    <w:sectPr w:rsidR="00F72DBD" w:rsidRPr="00020CEE" w:rsidSect="006409EF">
      <w:pgSz w:w="11907" w:h="16839" w:code="9"/>
      <w:pgMar w:top="850" w:right="850" w:bottom="850" w:left="850" w:header="709" w:footer="709" w:gutter="0"/>
      <w:pgNumType w:start="1"/>
      <w:cols w:space="720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ABEDB8" w14:textId="77777777" w:rsidR="00C440B7" w:rsidRDefault="00C440B7" w:rsidP="00E47E6E">
      <w:r>
        <w:separator/>
      </w:r>
    </w:p>
  </w:endnote>
  <w:endnote w:type="continuationSeparator" w:id="0">
    <w:p w14:paraId="380B7C52" w14:textId="77777777" w:rsidR="00C440B7" w:rsidRDefault="00C440B7" w:rsidP="00E47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851C77" w14:textId="77777777" w:rsidR="00C440B7" w:rsidRDefault="00C440B7" w:rsidP="00E47E6E">
      <w:r>
        <w:separator/>
      </w:r>
    </w:p>
  </w:footnote>
  <w:footnote w:type="continuationSeparator" w:id="0">
    <w:p w14:paraId="08D98225" w14:textId="77777777" w:rsidR="00C440B7" w:rsidRDefault="00C440B7" w:rsidP="00E47E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F16CB"/>
    <w:multiLevelType w:val="hybridMultilevel"/>
    <w:tmpl w:val="295E7894"/>
    <w:lvl w:ilvl="0" w:tplc="B45E1EA0">
      <w:start w:val="1"/>
      <w:numFmt w:val="decimal"/>
      <w:pStyle w:val="29References"/>
      <w:lvlText w:val="[%1]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color w:val="auto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F5E0885"/>
    <w:multiLevelType w:val="hybridMultilevel"/>
    <w:tmpl w:val="0FFA2704"/>
    <w:lvl w:ilvl="0" w:tplc="48067738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0C17FB3"/>
    <w:multiLevelType w:val="multilevel"/>
    <w:tmpl w:val="A05A2E6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 w15:restartNumberingAfterBreak="0">
    <w:nsid w:val="431663FE"/>
    <w:multiLevelType w:val="hybridMultilevel"/>
    <w:tmpl w:val="AB2AE46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A0D0D73"/>
    <w:multiLevelType w:val="hybridMultilevel"/>
    <w:tmpl w:val="3BFCBC32"/>
    <w:lvl w:ilvl="0" w:tplc="48067738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FB4FE4"/>
    <w:multiLevelType w:val="multilevel"/>
    <w:tmpl w:val="392002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4454800"/>
    <w:multiLevelType w:val="hybridMultilevel"/>
    <w:tmpl w:val="BDCA8FE6"/>
    <w:lvl w:ilvl="0" w:tplc="48067738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7596D9C"/>
    <w:multiLevelType w:val="hybridMultilevel"/>
    <w:tmpl w:val="83D4E180"/>
    <w:lvl w:ilvl="0" w:tplc="48067738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91379772">
    <w:abstractNumId w:val="0"/>
  </w:num>
  <w:num w:numId="2" w16cid:durableId="1612475910">
    <w:abstractNumId w:val="2"/>
  </w:num>
  <w:num w:numId="3" w16cid:durableId="402872849">
    <w:abstractNumId w:val="5"/>
  </w:num>
  <w:num w:numId="4" w16cid:durableId="1230573348">
    <w:abstractNumId w:val="0"/>
  </w:num>
  <w:num w:numId="5" w16cid:durableId="1085152800">
    <w:abstractNumId w:val="3"/>
  </w:num>
  <w:num w:numId="6" w16cid:durableId="1748839911">
    <w:abstractNumId w:val="4"/>
  </w:num>
  <w:num w:numId="7" w16cid:durableId="1899127355">
    <w:abstractNumId w:val="7"/>
  </w:num>
  <w:num w:numId="8" w16cid:durableId="1239441636">
    <w:abstractNumId w:val="1"/>
  </w:num>
  <w:num w:numId="9" w16cid:durableId="27236819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420"/>
  <w:autoHyphenation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4185"/>
    <w:rsid w:val="00020CEE"/>
    <w:rsid w:val="001F5661"/>
    <w:rsid w:val="00214FB6"/>
    <w:rsid w:val="00341AA7"/>
    <w:rsid w:val="003A391C"/>
    <w:rsid w:val="003D4616"/>
    <w:rsid w:val="005A09DA"/>
    <w:rsid w:val="006409EF"/>
    <w:rsid w:val="0070444E"/>
    <w:rsid w:val="007B02B3"/>
    <w:rsid w:val="0088572A"/>
    <w:rsid w:val="008B7FC6"/>
    <w:rsid w:val="00913C11"/>
    <w:rsid w:val="009626B1"/>
    <w:rsid w:val="00A5632C"/>
    <w:rsid w:val="00AE050F"/>
    <w:rsid w:val="00C440B7"/>
    <w:rsid w:val="00CE069D"/>
    <w:rsid w:val="00D4305C"/>
    <w:rsid w:val="00D87277"/>
    <w:rsid w:val="00DC4185"/>
    <w:rsid w:val="00E47E6E"/>
    <w:rsid w:val="00E65302"/>
    <w:rsid w:val="00EE00B0"/>
    <w:rsid w:val="00F1528E"/>
    <w:rsid w:val="00F72DBD"/>
    <w:rsid w:val="00F74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80059D"/>
  <w15:docId w15:val="{B0692C4E-1AB9-44A4-8A63-E9ED0531F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02B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1"/>
    </w:rPr>
  </w:style>
  <w:style w:type="paragraph" w:styleId="1">
    <w:name w:val="heading 1"/>
    <w:basedOn w:val="a"/>
    <w:next w:val="a"/>
    <w:link w:val="10"/>
    <w:qFormat/>
    <w:rsid w:val="007B02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7B02B3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nhideWhenUsed/>
    <w:qFormat/>
    <w:rsid w:val="007B02B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rsid w:val="007B02B3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4Affiliation">
    <w:name w:val="04_Affiliation"/>
    <w:basedOn w:val="a"/>
    <w:qFormat/>
    <w:rsid w:val="007B02B3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7B02B3"/>
    <w:pPr>
      <w:spacing w:before="320" w:after="40"/>
      <w:ind w:firstLine="0"/>
    </w:pPr>
  </w:style>
  <w:style w:type="paragraph" w:customStyle="1" w:styleId="02ArticleTitle">
    <w:name w:val="02_ArticleTitle"/>
    <w:basedOn w:val="a"/>
    <w:qFormat/>
    <w:rsid w:val="007B02B3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a"/>
    <w:qFormat/>
    <w:rsid w:val="007B02B3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7B02B3"/>
    <w:pPr>
      <w:spacing w:before="0" w:after="360"/>
      <w:ind w:firstLine="0"/>
    </w:pPr>
    <w:rPr>
      <w:rFonts w:cs="Times New Roman"/>
      <w:snapToGrid w:val="0"/>
      <w:kern w:val="0"/>
      <w:szCs w:val="21"/>
    </w:rPr>
  </w:style>
  <w:style w:type="paragraph" w:customStyle="1" w:styleId="06Abatract">
    <w:name w:val="06_Abatract"/>
    <w:basedOn w:val="04Affiliation"/>
    <w:qFormat/>
    <w:rsid w:val="007B02B3"/>
    <w:pPr>
      <w:spacing w:before="320" w:after="100"/>
      <w:ind w:firstLineChars="0" w:firstLine="0"/>
    </w:pPr>
    <w:rPr>
      <w:b/>
      <w:snapToGrid w:val="0"/>
      <w:color w:val="006690"/>
      <w:kern w:val="0"/>
      <w:sz w:val="28"/>
      <w:szCs w:val="28"/>
    </w:rPr>
  </w:style>
  <w:style w:type="paragraph" w:customStyle="1" w:styleId="07AbatractContent">
    <w:name w:val="07_AbatractContent"/>
    <w:basedOn w:val="a"/>
    <w:qFormat/>
    <w:rsid w:val="007B02B3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7B02B3"/>
    <w:pPr>
      <w:spacing w:before="320" w:after="100"/>
      <w:ind w:firstLine="0"/>
    </w:pPr>
    <w:rPr>
      <w:rFonts w:cs="Times New Roman"/>
      <w:b/>
      <w:snapToGrid w:val="0"/>
      <w:color w:val="006690"/>
      <w:kern w:val="0"/>
      <w:sz w:val="28"/>
      <w:szCs w:val="21"/>
    </w:rPr>
  </w:style>
  <w:style w:type="paragraph" w:customStyle="1" w:styleId="09KeywordsContent">
    <w:name w:val="09_KeywordsContent"/>
    <w:basedOn w:val="a"/>
    <w:qFormat/>
    <w:rsid w:val="007B02B3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character" w:customStyle="1" w:styleId="20">
    <w:name w:val="标题 2 字符"/>
    <w:basedOn w:val="a0"/>
    <w:link w:val="2"/>
    <w:rsid w:val="007B02B3"/>
    <w:rPr>
      <w:rFonts w:asciiTheme="minorHAnsi" w:eastAsiaTheme="minorEastAsia" w:hAnsiTheme="minorHAnsi" w:cs="Arial"/>
      <w:b/>
      <w:bCs/>
      <w:i/>
      <w:iCs/>
      <w:kern w:val="2"/>
      <w:sz w:val="21"/>
      <w:szCs w:val="28"/>
    </w:rPr>
  </w:style>
  <w:style w:type="paragraph" w:customStyle="1" w:styleId="10Heading1">
    <w:name w:val="10_Heading1"/>
    <w:basedOn w:val="2"/>
    <w:qFormat/>
    <w:rsid w:val="007B02B3"/>
    <w:pPr>
      <w:keepNext w:val="0"/>
      <w:suppressAutoHyphens/>
      <w:adjustRightInd w:val="0"/>
      <w:snapToGrid w:val="0"/>
      <w:spacing w:after="160" w:line="264" w:lineRule="auto"/>
      <w:ind w:right="0" w:hangingChars="100" w:hanging="100"/>
      <w:contextualSpacing w:val="0"/>
      <w:jc w:val="left"/>
    </w:pPr>
    <w:rPr>
      <w:rFonts w:ascii="Times New Roman" w:eastAsia="Times New Roman" w:hAnsi="Times New Roman" w:cs="Times New Roman"/>
      <w:bCs w:val="0"/>
      <w:i w:val="0"/>
      <w:iCs w:val="0"/>
      <w:color w:val="006690"/>
      <w:sz w:val="28"/>
      <w:szCs w:val="32"/>
    </w:rPr>
  </w:style>
  <w:style w:type="character" w:customStyle="1" w:styleId="30">
    <w:name w:val="标题 3 字符"/>
    <w:basedOn w:val="a0"/>
    <w:link w:val="3"/>
    <w:rsid w:val="007B02B3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paragraph" w:customStyle="1" w:styleId="11Heading2">
    <w:name w:val="11_Heading2"/>
    <w:basedOn w:val="3"/>
    <w:qFormat/>
    <w:rsid w:val="007B02B3"/>
    <w:pPr>
      <w:keepNext w:val="0"/>
      <w:keepLines w:val="0"/>
      <w:suppressAutoHyphens/>
      <w:adjustRightInd w:val="0"/>
      <w:snapToGrid w:val="0"/>
      <w:spacing w:before="280" w:after="160" w:line="264" w:lineRule="auto"/>
      <w:ind w:hangingChars="180" w:hanging="180"/>
      <w:jc w:val="left"/>
    </w:pPr>
    <w:rPr>
      <w:rFonts w:ascii="Times New Roman" w:eastAsia="Times New Roman" w:hAnsi="Times New Roman" w:cs="Times New Roman"/>
      <w:color w:val="006690"/>
      <w:sz w:val="24"/>
      <w:szCs w:val="28"/>
    </w:rPr>
  </w:style>
  <w:style w:type="character" w:customStyle="1" w:styleId="40">
    <w:name w:val="标题 4 字符"/>
    <w:basedOn w:val="a0"/>
    <w:link w:val="4"/>
    <w:rsid w:val="007B02B3"/>
    <w:rPr>
      <w:rFonts w:asciiTheme="minorHAnsi" w:eastAsiaTheme="minorEastAsia" w:hAnsiTheme="minorHAnsi" w:cstheme="minorBidi"/>
      <w:bCs/>
      <w:kern w:val="2"/>
      <w:sz w:val="21"/>
      <w:szCs w:val="28"/>
    </w:rPr>
  </w:style>
  <w:style w:type="paragraph" w:customStyle="1" w:styleId="12Heading3">
    <w:name w:val="12_Heading3"/>
    <w:basedOn w:val="4"/>
    <w:qFormat/>
    <w:rsid w:val="007B02B3"/>
    <w:pPr>
      <w:suppressAutoHyphens/>
      <w:adjustRightInd w:val="0"/>
      <w:snapToGrid w:val="0"/>
      <w:spacing w:before="240" w:after="80" w:line="264" w:lineRule="auto"/>
      <w:ind w:hangingChars="250" w:hanging="250"/>
      <w:jc w:val="left"/>
    </w:pPr>
    <w:rPr>
      <w:rFonts w:ascii="Times New Roman" w:hAnsi="Times New Roman" w:cs="Times New Roman"/>
      <w:b/>
      <w:color w:val="006690"/>
      <w:sz w:val="22"/>
    </w:rPr>
  </w:style>
  <w:style w:type="paragraph" w:customStyle="1" w:styleId="13Text">
    <w:name w:val="13_Text"/>
    <w:basedOn w:val="a"/>
    <w:qFormat/>
    <w:rsid w:val="007B02B3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a"/>
    <w:qFormat/>
    <w:rsid w:val="007B02B3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a"/>
    <w:qFormat/>
    <w:rsid w:val="007B02B3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7B02B3"/>
    <w:pPr>
      <w:jc w:val="both"/>
    </w:pPr>
  </w:style>
  <w:style w:type="paragraph" w:customStyle="1" w:styleId="17TableCaptionSingleLine">
    <w:name w:val="17_TableCaption_SingleLine"/>
    <w:basedOn w:val="a"/>
    <w:qFormat/>
    <w:rsid w:val="007B02B3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7B02B3"/>
    <w:pPr>
      <w:jc w:val="both"/>
    </w:pPr>
  </w:style>
  <w:style w:type="paragraph" w:customStyle="1" w:styleId="19TableHead">
    <w:name w:val="19_TableHead"/>
    <w:basedOn w:val="a"/>
    <w:qFormat/>
    <w:rsid w:val="007B02B3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7B02B3"/>
    <w:pPr>
      <w:spacing w:before="120" w:after="60"/>
      <w:ind w:firstLineChars="0"/>
    </w:pPr>
    <w:rPr>
      <w:rFonts w:eastAsia="宋体"/>
      <w:snapToGrid w:val="0"/>
      <w:sz w:val="18"/>
    </w:rPr>
  </w:style>
  <w:style w:type="paragraph" w:customStyle="1" w:styleId="21TableBodyMiddle">
    <w:name w:val="21_TableBody_Middle"/>
    <w:basedOn w:val="13Text"/>
    <w:qFormat/>
    <w:rsid w:val="007B02B3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7B02B3"/>
    <w:pPr>
      <w:spacing w:after="160"/>
    </w:pPr>
    <w:rPr>
      <w:snapToGrid w:val="0"/>
    </w:rPr>
  </w:style>
  <w:style w:type="paragraph" w:customStyle="1" w:styleId="23TableFigureFooter">
    <w:name w:val="23_TableFigureFooter"/>
    <w:basedOn w:val="a"/>
    <w:qFormat/>
    <w:rsid w:val="007B02B3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7B02B3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7B02B3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7B02B3"/>
    <w:pPr>
      <w:spacing w:before="0"/>
    </w:pPr>
  </w:style>
  <w:style w:type="paragraph" w:customStyle="1" w:styleId="28FormulaWithNumber">
    <w:name w:val="28_Formula_WithNumber"/>
    <w:basedOn w:val="a"/>
    <w:qFormat/>
    <w:rsid w:val="007B02B3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7B02B3"/>
    <w:pPr>
      <w:jc w:val="center"/>
    </w:pPr>
  </w:style>
  <w:style w:type="paragraph" w:customStyle="1" w:styleId="29References">
    <w:name w:val="29_References"/>
    <w:basedOn w:val="a"/>
    <w:qFormat/>
    <w:rsid w:val="007B02B3"/>
    <w:pPr>
      <w:numPr>
        <w:numId w:val="4"/>
      </w:numPr>
      <w:tabs>
        <w:tab w:val="left" w:pos="525"/>
      </w:tabs>
      <w:adjustRightInd w:val="0"/>
      <w:snapToGrid w:val="0"/>
      <w:spacing w:after="160" w:line="264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7B02B3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7B02B3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7B02B3"/>
    <w:pPr>
      <w:spacing w:before="400" w:line="240" w:lineRule="auto"/>
      <w:ind w:firstLineChars="0" w:firstLine="0"/>
      <w:jc w:val="center"/>
    </w:pPr>
    <w:rPr>
      <w:rFonts w:cs="Times New Roman"/>
      <w:snapToGrid w:val="0"/>
      <w:spacing w:val="-2"/>
      <w:kern w:val="0"/>
      <w:sz w:val="18"/>
    </w:rPr>
  </w:style>
  <w:style w:type="paragraph" w:customStyle="1" w:styleId="33EmailAddress">
    <w:name w:val="33_EmailAddress"/>
    <w:basedOn w:val="13Text"/>
    <w:qFormat/>
    <w:rsid w:val="007B02B3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7B02B3"/>
    <w:pPr>
      <w:suppressAutoHyphens/>
      <w:ind w:firstLineChars="0" w:firstLine="0"/>
      <w:jc w:val="left"/>
    </w:pPr>
    <w:rPr>
      <w:rFonts w:eastAsia="宋体"/>
      <w:snapToGrid w:val="0"/>
    </w:rPr>
  </w:style>
  <w:style w:type="paragraph" w:customStyle="1" w:styleId="35Biography">
    <w:name w:val="35_Biography"/>
    <w:basedOn w:val="01ArticleType"/>
    <w:qFormat/>
    <w:rsid w:val="007B02B3"/>
    <w:pPr>
      <w:suppressAutoHyphens w:val="0"/>
      <w:spacing w:before="0" w:after="100"/>
      <w:ind w:firstLineChars="0"/>
      <w:jc w:val="both"/>
    </w:pPr>
    <w:rPr>
      <w:rFonts w:eastAsia="宋体"/>
      <w:snapToGrid w:val="0"/>
      <w:sz w:val="18"/>
    </w:rPr>
  </w:style>
  <w:style w:type="paragraph" w:customStyle="1" w:styleId="36ResearchField">
    <w:name w:val="36_Research_Field"/>
    <w:basedOn w:val="13Text"/>
    <w:qFormat/>
    <w:rsid w:val="007B02B3"/>
    <w:rPr>
      <w:rFonts w:cs="Times New Roman"/>
      <w:snapToGrid w:val="0"/>
      <w:kern w:val="0"/>
      <w:sz w:val="18"/>
    </w:rPr>
  </w:style>
  <w:style w:type="character" w:customStyle="1" w:styleId="10">
    <w:name w:val="标题 1 字符"/>
    <w:basedOn w:val="a0"/>
    <w:link w:val="1"/>
    <w:rsid w:val="007B02B3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styleId="a3">
    <w:name w:val="Hyperlink"/>
    <w:basedOn w:val="a0"/>
    <w:uiPriority w:val="99"/>
    <w:rsid w:val="007B02B3"/>
    <w:rPr>
      <w:color w:val="auto"/>
      <w:sz w:val="16"/>
      <w:u w:val="none"/>
    </w:rPr>
  </w:style>
  <w:style w:type="paragraph" w:styleId="a4">
    <w:name w:val="Plain Text"/>
    <w:basedOn w:val="a"/>
    <w:link w:val="a5"/>
    <w:uiPriority w:val="99"/>
    <w:semiHidden/>
    <w:unhideWhenUsed/>
    <w:rsid w:val="007B02B3"/>
    <w:rPr>
      <w:rFonts w:ascii="宋体" w:eastAsia="宋体" w:hAnsi="Courier New" w:cs="Courier New"/>
    </w:rPr>
  </w:style>
  <w:style w:type="character" w:customStyle="1" w:styleId="a5">
    <w:name w:val="纯文本 字符"/>
    <w:basedOn w:val="a0"/>
    <w:link w:val="a4"/>
    <w:uiPriority w:val="99"/>
    <w:semiHidden/>
    <w:rsid w:val="007B02B3"/>
    <w:rPr>
      <w:rFonts w:ascii="宋体" w:hAnsi="Courier New" w:cs="Courier New"/>
      <w:kern w:val="2"/>
      <w:sz w:val="21"/>
      <w:szCs w:val="21"/>
    </w:rPr>
  </w:style>
  <w:style w:type="character" w:styleId="a6">
    <w:name w:val="FollowedHyperlink"/>
    <w:basedOn w:val="a0"/>
    <w:uiPriority w:val="99"/>
    <w:semiHidden/>
    <w:unhideWhenUsed/>
    <w:rsid w:val="007B02B3"/>
    <w:rPr>
      <w:color w:val="800080" w:themeColor="followedHyperlink"/>
      <w:u w:val="single"/>
    </w:rPr>
  </w:style>
  <w:style w:type="paragraph" w:styleId="a7">
    <w:name w:val="footnote text"/>
    <w:basedOn w:val="a"/>
    <w:link w:val="a8"/>
    <w:semiHidden/>
    <w:rsid w:val="007B02B3"/>
    <w:pPr>
      <w:widowControl/>
      <w:jc w:val="left"/>
    </w:pPr>
    <w:rPr>
      <w:rFonts w:ascii="Univers" w:hAnsi="Univers"/>
      <w:kern w:val="0"/>
      <w:sz w:val="20"/>
      <w:szCs w:val="20"/>
      <w:lang w:val="en-GB" w:eastAsia="en-US"/>
    </w:rPr>
  </w:style>
  <w:style w:type="character" w:customStyle="1" w:styleId="a8">
    <w:name w:val="脚注文本 字符"/>
    <w:basedOn w:val="a0"/>
    <w:link w:val="a7"/>
    <w:semiHidden/>
    <w:rsid w:val="007B02B3"/>
    <w:rPr>
      <w:rFonts w:ascii="Univers" w:eastAsiaTheme="minorEastAsia" w:hAnsi="Univers" w:cstheme="minorBidi"/>
      <w:lang w:val="en-GB" w:eastAsia="en-US"/>
    </w:rPr>
  </w:style>
  <w:style w:type="character" w:styleId="a9">
    <w:name w:val="footnote reference"/>
    <w:basedOn w:val="a0"/>
    <w:uiPriority w:val="99"/>
    <w:semiHidden/>
    <w:unhideWhenUsed/>
    <w:rsid w:val="007B02B3"/>
    <w:rPr>
      <w:vertAlign w:val="superscript"/>
    </w:rPr>
  </w:style>
  <w:style w:type="paragraph" w:styleId="aa">
    <w:name w:val="List Paragraph"/>
    <w:basedOn w:val="a"/>
    <w:uiPriority w:val="34"/>
    <w:qFormat/>
    <w:rsid w:val="007B02B3"/>
    <w:pPr>
      <w:ind w:firstLineChars="200" w:firstLine="420"/>
    </w:pPr>
  </w:style>
  <w:style w:type="paragraph" w:customStyle="1" w:styleId="11">
    <w:name w:val="列出段落1"/>
    <w:basedOn w:val="a"/>
    <w:uiPriority w:val="34"/>
    <w:qFormat/>
    <w:rsid w:val="007B02B3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kern w:val="0"/>
      <w:sz w:val="24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7B02B3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7B02B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7B02B3"/>
    <w:pPr>
      <w:jc w:val="left"/>
    </w:pPr>
  </w:style>
  <w:style w:type="character" w:customStyle="1" w:styleId="ae">
    <w:name w:val="批注文字 字符"/>
    <w:basedOn w:val="a0"/>
    <w:link w:val="ad"/>
    <w:uiPriority w:val="99"/>
    <w:rsid w:val="007B02B3"/>
    <w:rPr>
      <w:rFonts w:asciiTheme="minorHAnsi" w:eastAsiaTheme="minorEastAsia" w:hAnsiTheme="minorHAnsi" w:cstheme="minorBidi"/>
      <w:kern w:val="2"/>
      <w:sz w:val="21"/>
      <w:szCs w:val="21"/>
    </w:rPr>
  </w:style>
  <w:style w:type="character" w:styleId="af">
    <w:name w:val="annotation reference"/>
    <w:basedOn w:val="a0"/>
    <w:uiPriority w:val="99"/>
    <w:semiHidden/>
    <w:unhideWhenUsed/>
    <w:rsid w:val="007B02B3"/>
    <w:rPr>
      <w:sz w:val="21"/>
      <w:szCs w:val="21"/>
    </w:rPr>
  </w:style>
  <w:style w:type="paragraph" w:styleId="af0">
    <w:name w:val="annotation subject"/>
    <w:basedOn w:val="ad"/>
    <w:next w:val="ad"/>
    <w:link w:val="af1"/>
    <w:uiPriority w:val="99"/>
    <w:semiHidden/>
    <w:unhideWhenUsed/>
    <w:rsid w:val="007B02B3"/>
    <w:rPr>
      <w:b/>
      <w:bCs/>
    </w:rPr>
  </w:style>
  <w:style w:type="character" w:customStyle="1" w:styleId="af1">
    <w:name w:val="批注主题 字符"/>
    <w:basedOn w:val="ae"/>
    <w:link w:val="af0"/>
    <w:uiPriority w:val="99"/>
    <w:semiHidden/>
    <w:rsid w:val="007B02B3"/>
    <w:rPr>
      <w:rFonts w:asciiTheme="minorHAnsi" w:eastAsiaTheme="minorEastAsia" w:hAnsiTheme="minorHAnsi" w:cstheme="minorBidi"/>
      <w:b/>
      <w:bCs/>
      <w:kern w:val="2"/>
      <w:sz w:val="21"/>
      <w:szCs w:val="21"/>
    </w:rPr>
  </w:style>
  <w:style w:type="paragraph" w:styleId="af2">
    <w:name w:val="Normal (Web)"/>
    <w:basedOn w:val="a"/>
    <w:uiPriority w:val="99"/>
    <w:semiHidden/>
    <w:unhideWhenUsed/>
    <w:rsid w:val="007B02B3"/>
    <w:pPr>
      <w:widowControl/>
      <w:spacing w:before="217" w:after="217"/>
      <w:jc w:val="left"/>
    </w:pPr>
    <w:rPr>
      <w:rFonts w:ascii="宋体" w:hAnsi="宋体" w:cs="宋体"/>
      <w:kern w:val="0"/>
      <w:sz w:val="24"/>
      <w:szCs w:val="24"/>
    </w:rPr>
  </w:style>
  <w:style w:type="character" w:styleId="af3">
    <w:name w:val="Emphasis"/>
    <w:basedOn w:val="a0"/>
    <w:uiPriority w:val="20"/>
    <w:qFormat/>
    <w:rsid w:val="007B02B3"/>
    <w:rPr>
      <w:i/>
      <w:iCs/>
    </w:rPr>
  </w:style>
  <w:style w:type="table" w:styleId="af4">
    <w:name w:val="Table Grid"/>
    <w:basedOn w:val="a1"/>
    <w:rsid w:val="007B02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endnote text"/>
    <w:basedOn w:val="a"/>
    <w:link w:val="af6"/>
    <w:uiPriority w:val="99"/>
    <w:semiHidden/>
    <w:unhideWhenUsed/>
    <w:rsid w:val="007B02B3"/>
    <w:pPr>
      <w:snapToGrid w:val="0"/>
      <w:jc w:val="left"/>
    </w:pPr>
  </w:style>
  <w:style w:type="character" w:customStyle="1" w:styleId="af6">
    <w:name w:val="尾注文本 字符"/>
    <w:basedOn w:val="a0"/>
    <w:link w:val="af5"/>
    <w:uiPriority w:val="99"/>
    <w:semiHidden/>
    <w:rsid w:val="007B02B3"/>
    <w:rPr>
      <w:rFonts w:asciiTheme="minorHAnsi" w:eastAsiaTheme="minorEastAsia" w:hAnsiTheme="minorHAnsi" w:cstheme="minorBidi"/>
      <w:kern w:val="2"/>
      <w:sz w:val="21"/>
      <w:szCs w:val="21"/>
    </w:rPr>
  </w:style>
  <w:style w:type="character" w:styleId="af7">
    <w:name w:val="endnote reference"/>
    <w:basedOn w:val="a0"/>
    <w:uiPriority w:val="99"/>
    <w:semiHidden/>
    <w:unhideWhenUsed/>
    <w:rsid w:val="007B02B3"/>
    <w:rPr>
      <w:vertAlign w:val="superscript"/>
    </w:rPr>
  </w:style>
  <w:style w:type="paragraph" w:styleId="af8">
    <w:name w:val="No Spacing"/>
    <w:uiPriority w:val="1"/>
    <w:qFormat/>
    <w:rsid w:val="007B02B3"/>
    <w:pPr>
      <w:suppressAutoHyphens/>
    </w:pPr>
    <w:rPr>
      <w:rFonts w:ascii="Calibri" w:eastAsia="Calibri" w:hAnsi="Calibri" w:cs="Calibri"/>
      <w:sz w:val="22"/>
      <w:szCs w:val="21"/>
      <w:lang w:eastAsia="ar-SA"/>
    </w:rPr>
  </w:style>
  <w:style w:type="paragraph" w:customStyle="1" w:styleId="12">
    <w:name w:val="样式1"/>
    <w:basedOn w:val="a"/>
    <w:qFormat/>
    <w:rsid w:val="007B02B3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af9">
    <w:name w:val="Strong"/>
    <w:basedOn w:val="a0"/>
    <w:uiPriority w:val="22"/>
    <w:qFormat/>
    <w:rsid w:val="007B02B3"/>
    <w:rPr>
      <w:b/>
      <w:bCs/>
    </w:rPr>
  </w:style>
  <w:style w:type="paragraph" w:styleId="afa">
    <w:name w:val="footer"/>
    <w:basedOn w:val="a"/>
    <w:link w:val="afb"/>
    <w:uiPriority w:val="99"/>
    <w:unhideWhenUsed/>
    <w:rsid w:val="007B02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b">
    <w:name w:val="页脚 字符"/>
    <w:basedOn w:val="a0"/>
    <w:link w:val="afa"/>
    <w:uiPriority w:val="99"/>
    <w:rsid w:val="007B02B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c">
    <w:name w:val="header"/>
    <w:basedOn w:val="a"/>
    <w:link w:val="afd"/>
    <w:uiPriority w:val="99"/>
    <w:unhideWhenUsed/>
    <w:rsid w:val="007B02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d">
    <w:name w:val="页眉 字符"/>
    <w:basedOn w:val="a0"/>
    <w:link w:val="afc"/>
    <w:uiPriority w:val="99"/>
    <w:rsid w:val="007B02B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颜色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000FF"/>
      </a:accent1>
      <a:accent2>
        <a:srgbClr val="006690"/>
      </a:accent2>
      <a:accent3>
        <a:srgbClr val="DAEEF3"/>
      </a:accent3>
      <a:accent4>
        <a:srgbClr val="92CDDC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2279</Words>
  <Characters>12991</Characters>
  <Application>Microsoft Office Word</Application>
  <DocSecurity>0</DocSecurity>
  <Lines>108</Lines>
  <Paragraphs>30</Paragraphs>
  <ScaleCrop>false</ScaleCrop>
  <Company/>
  <LinksUpToDate>false</LinksUpToDate>
  <CharactersWithSpaces>15240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</dc:creator>
  <cp:lastModifiedBy>glx</cp:lastModifiedBy>
  <cp:revision>4</cp:revision>
  <dcterms:created xsi:type="dcterms:W3CDTF">2025-11-24T21:47:00Z</dcterms:created>
  <dcterms:modified xsi:type="dcterms:W3CDTF">2025-11-26T10:10:00Z</dcterms:modified>
</cp:coreProperties>
</file>